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49C" w:rsidRDefault="00182E47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9036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9C" w:rsidRPr="00D374C9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49449C" w:rsidRDefault="0049449C">
      <w:pPr>
        <w:widowControl/>
        <w:suppressAutoHyphens w:val="0"/>
        <w:autoSpaceDE/>
        <w:spacing w:line="360" w:lineRule="auto"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Октябрьского  района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B2160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996CC5" w:rsidRPr="00996CC5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</w:p>
    <w:p w:rsidR="0049449C" w:rsidRDefault="005F0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29.12.</w:t>
      </w:r>
      <w:r w:rsidR="005B2CAA" w:rsidRPr="00134363">
        <w:rPr>
          <w:rFonts w:ascii="Times New Roman" w:hAnsi="Times New Roman" w:cs="Times New Roman"/>
          <w:b/>
          <w:sz w:val="28"/>
          <w:szCs w:val="28"/>
        </w:rPr>
        <w:t>2</w:t>
      </w:r>
      <w:r w:rsidR="00336628" w:rsidRPr="00134363">
        <w:rPr>
          <w:rFonts w:ascii="Times New Roman" w:hAnsi="Times New Roman" w:cs="Times New Roman"/>
          <w:b/>
          <w:sz w:val="28"/>
          <w:szCs w:val="28"/>
        </w:rPr>
        <w:t>0</w:t>
      </w:r>
      <w:r w:rsidR="008E3BF3">
        <w:rPr>
          <w:rFonts w:ascii="Times New Roman" w:hAnsi="Times New Roman" w:cs="Times New Roman"/>
          <w:b/>
          <w:sz w:val="28"/>
          <w:szCs w:val="28"/>
        </w:rPr>
        <w:t>23</w:t>
      </w:r>
      <w:r w:rsidR="00134363" w:rsidRPr="00134363">
        <w:rPr>
          <w:rFonts w:ascii="Times New Roman" w:hAnsi="Times New Roman" w:cs="Times New Roman"/>
          <w:b/>
          <w:sz w:val="28"/>
          <w:szCs w:val="28"/>
        </w:rPr>
        <w:tab/>
      </w:r>
      <w:r w:rsidR="00134363" w:rsidRPr="00134363">
        <w:rPr>
          <w:rFonts w:ascii="Times New Roman" w:hAnsi="Times New Roman" w:cs="Times New Roman"/>
          <w:b/>
          <w:sz w:val="28"/>
          <w:szCs w:val="28"/>
        </w:rPr>
        <w:tab/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A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7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1566</w:t>
      </w:r>
      <w:r w:rsidR="0049449C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944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3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49449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49449C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p w:rsidR="0049449C" w:rsidRDefault="0049449C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CAA" w:rsidRPr="00FA130A" w:rsidRDefault="005B2CAA" w:rsidP="008559BA">
      <w:pPr>
        <w:widowControl/>
        <w:ind w:right="53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Октябрьского района от </w:t>
      </w:r>
      <w:r w:rsidR="00466392" w:rsidRPr="00FA130A">
        <w:rPr>
          <w:rFonts w:ascii="Times New Roman" w:hAnsi="Times New Roman" w:cs="Times New Roman"/>
          <w:b/>
          <w:sz w:val="28"/>
          <w:szCs w:val="28"/>
        </w:rPr>
        <w:t>31.10.2018 № 1464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771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Октябрьского </w:t>
      </w:r>
      <w:proofErr w:type="gramStart"/>
      <w:r w:rsidR="005F771F">
        <w:rPr>
          <w:rFonts w:ascii="Times New Roman" w:hAnsi="Times New Roman" w:cs="Times New Roman"/>
          <w:b/>
          <w:sz w:val="28"/>
          <w:szCs w:val="28"/>
        </w:rPr>
        <w:t>рай-она</w:t>
      </w:r>
      <w:proofErr w:type="gramEnd"/>
      <w:r w:rsidR="005F77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 «Доступная среда»</w:t>
      </w:r>
    </w:p>
    <w:p w:rsidR="006C280B" w:rsidRDefault="006C280B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B7001F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A57F7">
        <w:rPr>
          <w:rFonts w:ascii="Times New Roman" w:hAnsi="Times New Roman" w:cs="Times New Roman"/>
          <w:sz w:val="28"/>
          <w:szCs w:val="28"/>
        </w:rPr>
        <w:t xml:space="preserve">Октябрьского района от </w:t>
      </w:r>
      <w:r w:rsidR="0049449C">
        <w:rPr>
          <w:rFonts w:ascii="Times New Roman" w:hAnsi="Times New Roman" w:cs="Times New Roman"/>
          <w:sz w:val="28"/>
          <w:szCs w:val="28"/>
        </w:rPr>
        <w:t>04.10.2018 № 1354 «Об утверждении Порядка разработки, реализации и оценки эффективности муниципальных программ Октябрьского района», частью 9 статьи 5</w:t>
      </w:r>
      <w:r w:rsidR="009747D8">
        <w:rPr>
          <w:rFonts w:ascii="Times New Roman" w:hAnsi="Times New Roman" w:cs="Times New Roman"/>
          <w:sz w:val="28"/>
          <w:szCs w:val="28"/>
        </w:rPr>
        <w:t>2</w:t>
      </w:r>
      <w:r w:rsidR="0049449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49449C" w:rsidRDefault="0049449C" w:rsidP="008559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Default="0049449C" w:rsidP="00855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130A" w:rsidRDefault="00FA130A" w:rsidP="00855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B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Октябрьского района от 31.10.2018 № 1464 « Об утверждении муниципальной программы Октябрьского района Ростовской области «Доступная среда»</w:t>
      </w:r>
      <w:r w:rsidR="00EE7D83"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</w:t>
      </w:r>
      <w:r w:rsidR="0087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2110D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</w:t>
      </w:r>
      <w:r w:rsidR="00EF23DB">
        <w:rPr>
          <w:rFonts w:ascii="Times New Roman" w:hAnsi="Times New Roman" w:cs="Times New Roman"/>
          <w:sz w:val="28"/>
          <w:szCs w:val="28"/>
        </w:rPr>
        <w:t xml:space="preserve">трации Октябрьского района от </w:t>
      </w:r>
      <w:r w:rsidR="005F088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E3BF3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4E6730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5F088F"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E828A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F088F">
        <w:rPr>
          <w:rFonts w:ascii="Times New Roman" w:hAnsi="Times New Roman" w:cs="Times New Roman"/>
          <w:color w:val="000000"/>
          <w:sz w:val="28"/>
          <w:szCs w:val="28"/>
        </w:rPr>
        <w:t xml:space="preserve"> 1565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31.10.2018 №</w:t>
      </w:r>
      <w:r w:rsidR="005F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1464 «Об утверждении муниципальной программы Октябрьского района Ростовской области «Доступная среда».</w:t>
      </w:r>
    </w:p>
    <w:p w:rsidR="0049449C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4944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C3547">
        <w:rPr>
          <w:rFonts w:ascii="Times New Roman" w:hAnsi="Times New Roman" w:cs="Times New Roman"/>
          <w:sz w:val="28"/>
          <w:szCs w:val="28"/>
        </w:rPr>
        <w:t xml:space="preserve"> момента официального </w:t>
      </w:r>
      <w:r w:rsidR="0049449C">
        <w:rPr>
          <w:rFonts w:ascii="Times New Roman" w:hAnsi="Times New Roman" w:cs="Times New Roman"/>
          <w:sz w:val="28"/>
          <w:szCs w:val="28"/>
        </w:rPr>
        <w:t>о</w:t>
      </w:r>
      <w:r w:rsidR="00F82106">
        <w:rPr>
          <w:rFonts w:ascii="Times New Roman" w:hAnsi="Times New Roman" w:cs="Times New Roman"/>
          <w:sz w:val="28"/>
          <w:szCs w:val="28"/>
        </w:rPr>
        <w:t>публикования и подлежит размещению на официальном сайте Администрации Октябрьского района.</w:t>
      </w:r>
      <w:r w:rsidR="0049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9C" w:rsidRDefault="0062110D" w:rsidP="00855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4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4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C914FD">
        <w:rPr>
          <w:rFonts w:ascii="Times New Roman" w:hAnsi="Times New Roman" w:cs="Times New Roman"/>
          <w:sz w:val="28"/>
          <w:szCs w:val="28"/>
        </w:rPr>
        <w:t>ктябрьского района Бутову Л.А.</w:t>
      </w:r>
    </w:p>
    <w:p w:rsidR="0049449C" w:rsidRDefault="0049449C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4C9" w:rsidRDefault="00D374C9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F82106" w:rsidP="008559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944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449C" w:rsidRDefault="0049449C" w:rsidP="008559B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F82106">
        <w:rPr>
          <w:rFonts w:ascii="Times New Roman" w:hAnsi="Times New Roman" w:cs="Times New Roman"/>
          <w:sz w:val="28"/>
          <w:szCs w:val="28"/>
        </w:rPr>
        <w:t>ского района</w:t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49449C" w:rsidRDefault="0049449C" w:rsidP="008559B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Постановление вносит управление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185" w:rsidRDefault="00D00185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34AB3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49449C" w:rsidRPr="00584432" w:rsidRDefault="0051014E">
      <w:pPr>
        <w:pStyle w:val="ad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от </w:t>
      </w:r>
      <w:r w:rsidR="005F088F">
        <w:rPr>
          <w:rFonts w:ascii="Times New Roman" w:hAnsi="Times New Roman" w:cs="Times New Roman"/>
          <w:sz w:val="28"/>
          <w:szCs w:val="28"/>
        </w:rPr>
        <w:t>29.12.</w:t>
      </w:r>
      <w:r w:rsidR="004E6730" w:rsidRPr="00584432">
        <w:rPr>
          <w:rFonts w:ascii="Times New Roman" w:hAnsi="Times New Roman" w:cs="Times New Roman"/>
          <w:sz w:val="28"/>
          <w:szCs w:val="28"/>
        </w:rPr>
        <w:t>202</w:t>
      </w:r>
      <w:r w:rsidR="008E3BF3">
        <w:rPr>
          <w:rFonts w:ascii="Times New Roman" w:hAnsi="Times New Roman" w:cs="Times New Roman"/>
          <w:sz w:val="28"/>
          <w:szCs w:val="28"/>
        </w:rPr>
        <w:t>3</w:t>
      </w:r>
      <w:r w:rsidR="008E1CBC"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D27839" w:rsidRPr="00584432">
        <w:rPr>
          <w:rFonts w:ascii="Times New Roman" w:hAnsi="Times New Roman" w:cs="Times New Roman"/>
          <w:sz w:val="28"/>
          <w:szCs w:val="28"/>
        </w:rPr>
        <w:t xml:space="preserve">№ </w:t>
      </w:r>
      <w:r w:rsidR="005F088F">
        <w:rPr>
          <w:rFonts w:ascii="Times New Roman" w:hAnsi="Times New Roman" w:cs="Times New Roman"/>
          <w:sz w:val="28"/>
          <w:szCs w:val="28"/>
        </w:rPr>
        <w:t>1566</w:t>
      </w:r>
      <w:bookmarkStart w:id="0" w:name="_GoBack"/>
      <w:bookmarkEnd w:id="0"/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7033"/>
      </w:tblGrid>
      <w:tr w:rsidR="0049449C" w:rsidRPr="00584432">
        <w:trPr>
          <w:trHeight w:val="617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«Доступная среда» (далее - Программа)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отсутствуют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Отдел культуры,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физической культуры и 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спорта Администрации Октябрьского района </w:t>
            </w:r>
          </w:p>
          <w:p w:rsidR="00FB6FEC" w:rsidRPr="00584432" w:rsidRDefault="00344F40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Октябрьского района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Октябрьского района </w:t>
            </w:r>
          </w:p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учреждение «Центр социального обслуживания граждан пожилого возраста и инвалидов» Октябрьского района</w:t>
            </w:r>
          </w:p>
        </w:tc>
      </w:tr>
      <w:tr w:rsidR="0049449C" w:rsidRPr="00584432">
        <w:trPr>
          <w:trHeight w:val="57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49449C" w:rsidRPr="00584432" w:rsidRDefault="004944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2.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района;</w:t>
            </w:r>
          </w:p>
          <w:p w:rsidR="0049449C" w:rsidRPr="00584432" w:rsidRDefault="0049449C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среды и социальным проблемам инвалидов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Целевые показатели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d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1.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49449C" w:rsidRPr="00584432" w:rsidRDefault="004944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2. Доля инвалидов, положительно оценивающих отношение населения к проблемам инвалидов, в общей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численности</w:t>
            </w:r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опрошенных инвалидов Октябрьского района.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36628" w:rsidRPr="00584432" w:rsidRDefault="00336628" w:rsidP="00336628"/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запланирована на 2019-2030 годы (этапы реализации муниципальной программы не выделяются)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муниципальной программы </w:t>
            </w:r>
            <w:r w:rsidR="00ED4EA5"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49449C" w:rsidRPr="00292744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муниципальной программы состав</w:t>
            </w:r>
            <w:r w:rsidR="00464522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ляет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9860,8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9449C" w:rsidRPr="00292744" w:rsidRDefault="00B8062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8E1CB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-  6702,6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106AD6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1B0F4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4C0E8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52,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3A4E6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195,4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8316D0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2423,5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8E3BF3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 210</w:t>
            </w:r>
            <w:r w:rsidR="003A4E62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042059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2026 году -  220,0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292744" w:rsidRDefault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а Октябрь</w:t>
            </w:r>
            <w:r w:rsidR="007911E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района, всего –   </w:t>
            </w:r>
          </w:p>
          <w:p w:rsidR="006367FB" w:rsidRPr="00292744" w:rsidRDefault="007A51C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911E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D4EA5" w:rsidRPr="00292744" w:rsidRDefault="00B8062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8,1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2B4B08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2020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</w:t>
            </w:r>
            <w:r w:rsidR="00C51D6B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ластного бюджета, всего – 7257,6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8E1CBC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68,4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бюджета, всего –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12,7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-  </w:t>
            </w:r>
            <w:r w:rsidR="002B4B0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292744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367FB" w:rsidRPr="00292744" w:rsidRDefault="0074511A" w:rsidP="00F57F0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475AD" w:rsidRPr="00292744" w:rsidRDefault="004475AD" w:rsidP="004475AD">
            <w:pPr>
              <w:widowControl/>
              <w:suppressAutoHyphens w:val="0"/>
              <w:autoSpaceDN w:val="0"/>
              <w:adjustRightInd w:val="0"/>
              <w:ind w:left="7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="00A166DC" w:rsidRPr="00292744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муниципальных образований Октябрьского района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-  </w:t>
            </w:r>
            <w:r w:rsidR="008316D0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1657,0</w:t>
            </w:r>
            <w:r w:rsidR="00CC3ED8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4475AD" w:rsidRPr="00292744" w:rsidRDefault="004475AD" w:rsidP="004475AD">
            <w:pPr>
              <w:widowControl/>
              <w:suppressAutoHyphens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CC3ED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1CBC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501,9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8316D0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1155,1</w:t>
            </w:r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475A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292744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средства из внебюджетных источников составляет 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911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в том числе: </w:t>
            </w:r>
          </w:p>
          <w:p w:rsidR="0074511A" w:rsidRPr="00292744" w:rsidRDefault="0074511A" w:rsidP="0074511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34,3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C0E8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E3BF3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2027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2028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</w:t>
            </w:r>
            <w:r w:rsidR="004475A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292744" w:rsidRDefault="004475AD" w:rsidP="00A0749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2030 году – </w:t>
            </w:r>
            <w:r w:rsidR="0074511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руб.</w:t>
            </w:r>
          </w:p>
        </w:tc>
      </w:tr>
      <w:tr w:rsidR="007911EF" w:rsidRPr="00584432">
        <w:trPr>
          <w:trHeight w:val="80"/>
        </w:trPr>
        <w:tc>
          <w:tcPr>
            <w:tcW w:w="2829" w:type="dxa"/>
          </w:tcPr>
          <w:p w:rsidR="007911EF" w:rsidRPr="00584432" w:rsidRDefault="007911E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3" w:type="dxa"/>
          </w:tcPr>
          <w:p w:rsidR="007911EF" w:rsidRPr="00292744" w:rsidRDefault="007911EF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EA5" w:rsidRPr="00584432">
        <w:trPr>
          <w:trHeight w:val="80"/>
        </w:trPr>
        <w:tc>
          <w:tcPr>
            <w:tcW w:w="2829" w:type="dxa"/>
          </w:tcPr>
          <w:p w:rsidR="00ED4EA5" w:rsidRPr="00584432" w:rsidRDefault="00ED4EA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ED4EA5" w:rsidRPr="00292744" w:rsidRDefault="00ED4EA5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33" w:type="dxa"/>
          </w:tcPr>
          <w:p w:rsidR="0049449C" w:rsidRPr="00292744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F57F0E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F57F0E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pStyle w:val="ConsPlusCell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4"/>
        <w:gridCol w:w="402"/>
        <w:gridCol w:w="6520"/>
      </w:tblGrid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Адаптация приоритетных объектов социальной инфраструктуры, транспортной и инженерной инфраструктуры для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беспре-пятственного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доступа и получения услуг инвалидами и другими маломобильными группами населения»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– подпрограмма 1)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Управление социальной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защиты населения Администрации Октябрьского района Ростовской области</w:t>
            </w:r>
            <w:proofErr w:type="gramEnd"/>
          </w:p>
        </w:tc>
      </w:tr>
      <w:tr w:rsidR="0049449C" w:rsidRPr="00584432" w:rsidTr="00C40689">
        <w:tc>
          <w:tcPr>
            <w:tcW w:w="2774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402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520" w:type="dxa"/>
          </w:tcPr>
          <w:p w:rsidR="00C74627" w:rsidRPr="00584432" w:rsidRDefault="00C74627" w:rsidP="00344F4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49449C" w:rsidRPr="00584432" w:rsidRDefault="008E3BF3" w:rsidP="008E3BF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тдел культуры, физической культуры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спорта Администрации Октябрьского района, </w:t>
            </w:r>
            <w:r w:rsidR="00344F40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49449C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Октябрьского района,  </w:t>
            </w:r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», Муниципальное учреждение «Центр социального обслуживания граждан пожилого возраста и инвалидов» Октябрьского района</w:t>
            </w:r>
          </w:p>
          <w:p w:rsidR="0049449C" w:rsidRPr="00584432" w:rsidRDefault="0049449C" w:rsidP="00344F4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336628" w:rsidRPr="00584432" w:rsidRDefault="0033662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Целевые показатели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в сфере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здраво-охранения</w:t>
            </w:r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в общем количестве приоритетных объектов в сфере здравоохранения;</w:t>
            </w:r>
          </w:p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образовательных организаций (школы, сады, доп. 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доп</w:t>
            </w:r>
            <w:proofErr w:type="gramStart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.о</w:t>
            </w:r>
            <w:proofErr w:type="gramEnd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бразование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);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Удельный вес транспортных средств, используемых для перевозки населения, соответствующих требованиям доступности для инвалидов, от общего количества</w:t>
            </w:r>
            <w:r w:rsidRPr="00584432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транспортных средств, осуществляющих перевозки пассажиров;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воспользовавшихся социальным такси от общего количества поступивших заявок;</w:t>
            </w:r>
          </w:p>
          <w:p w:rsidR="0049449C" w:rsidRPr="00584432" w:rsidRDefault="0049449C" w:rsidP="00793415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</w:t>
            </w:r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жизнедеятельности, в общей </w:t>
            </w:r>
            <w:proofErr w:type="gramStart"/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численности</w:t>
            </w:r>
            <w:proofErr w:type="gramEnd"/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опрошен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ных инвалидов Октябрьского района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 зап</w:t>
            </w:r>
            <w:r w:rsidR="00085A65" w:rsidRPr="00584432">
              <w:rPr>
                <w:rFonts w:ascii="Times New Roman" w:hAnsi="Times New Roman" w:cs="Times New Roman"/>
                <w:sz w:val="28"/>
                <w:szCs w:val="28"/>
              </w:rPr>
              <w:t>ланирован на 2019 – 2030 годы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(этапы реализации подпрограммы 1 не выделяются)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</w:t>
            </w:r>
            <w:r w:rsidR="00464522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мы 1 составляет  </w:t>
            </w:r>
            <w:r w:rsidR="00E75950"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9860,8</w:t>
            </w:r>
            <w:r w:rsidRPr="0029274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в том числе:</w:t>
            </w:r>
          </w:p>
          <w:p w:rsidR="0049449C" w:rsidRPr="00292744" w:rsidRDefault="00EF4C6B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 </w:t>
            </w:r>
            <w:r w:rsidR="002E7551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</w:t>
            </w:r>
            <w:r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2E7551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9449C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C5EB3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6702,6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106AD6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2,2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1B0F4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 </w:t>
            </w:r>
            <w:r w:rsidR="004C0E8D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3A4E62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195,4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E75950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2423</w:t>
            </w:r>
            <w:r w:rsidR="003A4E62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80555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210</w:t>
            </w:r>
            <w:r w:rsidR="003A4E62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 </w:t>
            </w:r>
            <w:r w:rsidR="00042059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220,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292744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92744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2B4B08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а О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ктябрьского района, всего – 8</w:t>
            </w:r>
            <w:r w:rsidR="00B8062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  <w:r w:rsidR="0029007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292744" w:rsidRDefault="00B80625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8,1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0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A07494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</w:t>
            </w:r>
            <w:r w:rsidR="00C51D6B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ластного бюджета, всего </w:t>
            </w:r>
            <w:r w:rsidR="00E75950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– 7257,6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4C5EB3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E75950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1068,4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дерального бюджета, всего – 26</w:t>
            </w:r>
            <w:r w:rsidR="00106AD6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12,7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11,5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106AD6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1B0F4F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1B0F4F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92744" w:rsidRDefault="00F337BA" w:rsidP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E7551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F4CC5" w:rsidRPr="00292744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A166DC" w:rsidRPr="00292744">
              <w:rPr>
                <w:rFonts w:ascii="Times New Roman CYR" w:hAnsi="Times New Roman CYR" w:cs="Times New Roman CYR"/>
                <w:sz w:val="28"/>
                <w:szCs w:val="28"/>
              </w:rPr>
              <w:t>бюджета муниципальных образований Октябрьского района</w:t>
            </w:r>
            <w:r w:rsidR="007A51CD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</w:t>
            </w:r>
            <w:r w:rsidR="008D16D5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1657,0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F4CC5" w:rsidRPr="00292744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CC5" w:rsidRPr="00292744" w:rsidRDefault="004C5EB3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501,9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E75950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</w:t>
            </w:r>
            <w:r w:rsidR="008D16D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1155,1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4CC5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292744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9274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337BA" w:rsidRPr="00292744" w:rsidRDefault="00F337BA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средства из внебюджетных источников составляет </w:t>
            </w:r>
          </w:p>
          <w:p w:rsidR="00F337BA" w:rsidRPr="00292744" w:rsidRDefault="00042059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91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1,7</w:t>
            </w:r>
            <w:r w:rsidR="00F337BA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F337BA" w:rsidRPr="00292744" w:rsidRDefault="00F337BA" w:rsidP="00F337B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2019 году – 34,3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2020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2021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2022 году – </w:t>
            </w:r>
            <w:r w:rsidR="004C0E8D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2023 году – 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2024 году – 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200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2025 году – 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210</w:t>
            </w:r>
            <w:r w:rsidR="003A4E62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  <w:r w:rsidR="0080555F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2026 году – </w:t>
            </w:r>
            <w:r w:rsidR="00042059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22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2027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2028 году – 0,0 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2029 году – 0,0 тыс. руб</w:t>
            </w:r>
            <w:r w:rsidR="00A07494"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292744" w:rsidRDefault="00F337BA" w:rsidP="00F337BA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92744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2030 году – 0,0 тыс. руб.</w:t>
            </w:r>
          </w:p>
          <w:p w:rsidR="00336628" w:rsidRPr="00292744" w:rsidRDefault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584432" w:rsidRDefault="0049449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инвалидов, положительно оценивающих уровень доступности приоритетных объектов и услуг в приоритетных сферах жизнедеятельности</w:t>
            </w:r>
          </w:p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</w:pP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hAnsi="Times New Roman" w:cs="Times New Roman"/>
          <w:kern w:val="1"/>
          <w:sz w:val="28"/>
          <w:szCs w:val="24"/>
        </w:rPr>
        <w:t>Формирование толерантного отношения общества к инвалидам и другим маломобильным группам населения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49449C" w:rsidRPr="00584432" w:rsidRDefault="0049449C">
      <w:pPr>
        <w:widowControl/>
        <w:jc w:val="center"/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5"/>
        <w:gridCol w:w="318"/>
        <w:gridCol w:w="6378"/>
      </w:tblGrid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9449C" w:rsidRPr="00584432" w:rsidRDefault="0049449C" w:rsidP="0079341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 w:rsidP="00793415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Управление социальной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защиты населения Администрации Октябрьского района Ростовской области</w:t>
            </w:r>
            <w:proofErr w:type="gramEnd"/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80555F" w:rsidP="005F3B48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О</w:t>
            </w:r>
            <w:r w:rsidR="0049449C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тдел культур</w:t>
            </w:r>
            <w:r w:rsidR="005F3B48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ы, физической культуры и </w:t>
            </w:r>
            <w:r w:rsidR="0049449C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спорта Администрации Октябрьского района, отдел образования Администрации Октябрьского района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и социальным проблемам инвалидов 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социальной разобщенности в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 и формирование позитивного отношения к проблемам инвалидов с помощью СМИ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выставок.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2 запланирована на 2019 – 2030 годы (этапы реализации подпрограммы 2 не выделяются)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подпрограммы</w:t>
            </w:r>
            <w:r w:rsidR="00793415"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 составляет 0  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 0 тыс. руб</w:t>
            </w:r>
            <w:r w:rsidR="00A07494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2026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ind w:left="2124"/>
      </w:pP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Приоритеты и цели в сфере поддержки и социальной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защиты населения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Основными приоритетами в сфере поддержки и социальной защиты инвалидов на территории Октябрьского района являются:</w:t>
      </w:r>
    </w:p>
    <w:p w:rsidR="002E6431" w:rsidRPr="00584432" w:rsidRDefault="0049449C" w:rsidP="002E643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реализация мероприятий по обеспечению доступности объектов</w:t>
      </w:r>
    </w:p>
    <w:p w:rsidR="0049449C" w:rsidRPr="00584432" w:rsidRDefault="0049449C" w:rsidP="002E6431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социальной инфраструктуры, транспорта;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минимизация последствия наступления заболевания, инвалидности для человека, включая психологическое состояние граждан;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гарантирование инвалидам право на независимую жизнь и полную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lastRenderedPageBreak/>
        <w:t>интеграцию в обществе;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активное развитие идеи социальной взаимопомощи в решении проблемы инвалидности;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повышение эффективности деятельности системы социальной защиты в указанной сфере;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реализация информационной политики, направленной на получение  населением сведений о жизни инвалидов. 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Стратегией социально-экономического развития Октябрьского района на период до 2030 года определены основные параметры в сфере социального обслуживания инвалидов: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обеспечение максимальной доступности приоритетных объектов и услуг в приоритетных сферах жизнедеятельности: объекты социальной инфраструктуры (обслуживания), профессиональные образовательные учреждения, общеобразовательные учреждения, общеобразовательные организации, пассажирский транспорт, городская среда;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обеспечение работы социального такси. </w:t>
      </w:r>
    </w:p>
    <w:p w:rsidR="0049449C" w:rsidRPr="00584432" w:rsidRDefault="0049449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584432">
        <w:rPr>
          <w:rFonts w:ascii="Times New Roman" w:hAnsi="Times New Roman" w:cs="Times New Roman"/>
          <w:kern w:val="1"/>
          <w:sz w:val="28"/>
          <w:szCs w:val="28"/>
        </w:rPr>
        <w:t>с</w:t>
      </w:r>
      <w:proofErr w:type="gramEnd"/>
      <w:r w:rsidRPr="00584432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Сведения о показателях муниципальной программы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Октябрьского района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, подпрограмм муниципальной программы Октябрьского района «Доступная среда» и их значениях приведены в приложении № 1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Перечень подпрограмм, основных мероприятий муниципальной программы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 в приложении № 2 к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 местного бюджета на реализацию муниципальной программы 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приведены в приложении № 3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приведены в приложении № 4 к муниципальной программе.</w:t>
      </w:r>
    </w:p>
    <w:p w:rsidR="0049449C" w:rsidRPr="00584432" w:rsidRDefault="0049449C">
      <w:pPr>
        <w:ind w:firstLine="709"/>
        <w:jc w:val="both"/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Участие муниципального образования «Октябрьский район» </w:t>
      </w:r>
      <w:proofErr w:type="gramStart"/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в</w:t>
      </w:r>
      <w:proofErr w:type="gramEnd"/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государственной программе Ростовской области «Доступная среда».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Участие муниципального образования «Октябрьский район» в государственной программе Ростовской области «Доступная среда» возможно  в рамках реализации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при наличии финансирования.</w:t>
      </w: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2243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9449C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9449C" w:rsidRPr="00584432" w:rsidSect="00C74627">
          <w:headerReference w:type="default" r:id="rId10"/>
          <w:pgSz w:w="11905" w:h="16837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  <w:r w:rsidRPr="00584432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                                    </w:t>
      </w:r>
      <w:r w:rsidR="00C92802" w:rsidRPr="00584432">
        <w:rPr>
          <w:rFonts w:ascii="Times New Roman" w:hAnsi="Times New Roman" w:cs="Times New Roman"/>
          <w:sz w:val="28"/>
          <w:szCs w:val="28"/>
        </w:rPr>
        <w:t>А</w:t>
      </w:r>
      <w:r w:rsidR="0049449C" w:rsidRPr="00584432">
        <w:rPr>
          <w:rFonts w:ascii="Times New Roman" w:hAnsi="Times New Roman" w:cs="Times New Roman"/>
          <w:sz w:val="28"/>
          <w:szCs w:val="28"/>
        </w:rPr>
        <w:t>.</w:t>
      </w:r>
      <w:r w:rsidR="00C92802" w:rsidRPr="0058443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92802" w:rsidRPr="00584432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  Октябрьского района «Доступная среда»</w:t>
      </w: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tabs>
          <w:tab w:val="left" w:pos="96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о показателях муниципальной программы Октябрьского района «Доступная среда», подпрограмм муниципальной программы Октябрьского района «Доступная среда» и их значениях</w:t>
      </w:r>
    </w:p>
    <w:p w:rsidR="0049449C" w:rsidRPr="00584432" w:rsidRDefault="0049449C">
      <w:pPr>
        <w:shd w:val="clear" w:color="auto" w:fill="FFFFFF"/>
      </w:pPr>
    </w:p>
    <w:p w:rsidR="0049449C" w:rsidRPr="00584432" w:rsidRDefault="0049449C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45"/>
        <w:gridCol w:w="1226"/>
        <w:gridCol w:w="894"/>
        <w:gridCol w:w="11"/>
        <w:gridCol w:w="700"/>
        <w:gridCol w:w="699"/>
        <w:gridCol w:w="8"/>
        <w:gridCol w:w="707"/>
        <w:gridCol w:w="13"/>
        <w:gridCol w:w="835"/>
        <w:gridCol w:w="8"/>
        <w:gridCol w:w="702"/>
        <w:gridCol w:w="701"/>
        <w:gridCol w:w="6"/>
        <w:gridCol w:w="709"/>
        <w:gridCol w:w="701"/>
        <w:gridCol w:w="6"/>
        <w:gridCol w:w="707"/>
        <w:gridCol w:w="7"/>
        <w:gridCol w:w="22"/>
        <w:gridCol w:w="678"/>
        <w:gridCol w:w="7"/>
        <w:gridCol w:w="693"/>
        <w:gridCol w:w="6"/>
        <w:gridCol w:w="29"/>
        <w:gridCol w:w="700"/>
        <w:gridCol w:w="700"/>
        <w:gridCol w:w="7"/>
        <w:gridCol w:w="736"/>
      </w:tblGrid>
      <w:tr w:rsidR="00BA1923" w:rsidRPr="00584432" w:rsidTr="00BA1923">
        <w:trPr>
          <w:trHeight w:val="330"/>
        </w:trPr>
        <w:tc>
          <w:tcPr>
            <w:tcW w:w="538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26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94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0098" w:type="dxa"/>
            <w:gridSpan w:val="26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36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программа Октябрьского района «Доступная среда»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 1</w:t>
            </w:r>
            <w:r w:rsidR="00193831" w:rsidRPr="0058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pStyle w:val="ad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объе-ктов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транспортной, инженерной ин-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48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10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707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  <w:gridSpan w:val="2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  <w:gridSpan w:val="3"/>
          </w:tcPr>
          <w:p w:rsidR="00417051" w:rsidRPr="00B529EF" w:rsidRDefault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B774F"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6" w:type="dxa"/>
            <w:gridSpan w:val="3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gridSpan w:val="2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7" w:type="dxa"/>
            <w:gridSpan w:val="2"/>
          </w:tcPr>
          <w:p w:rsidR="00417051" w:rsidRPr="00B529EF" w:rsidRDefault="003B774F" w:rsidP="00805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55F"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6" w:type="dxa"/>
          </w:tcPr>
          <w:p w:rsidR="00417051" w:rsidRPr="00B529EF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c>
          <w:tcPr>
            <w:tcW w:w="538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</w:t>
            </w:r>
            <w:r w:rsidR="00193831"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положитель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-но оценивающих отношение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8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1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14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35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1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Показатель 1.1</w:t>
            </w:r>
            <w:r w:rsidR="0019383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 в общем количестве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56" w:type="dxa"/>
            <w:gridSpan w:val="3"/>
          </w:tcPr>
          <w:p w:rsidR="00417051" w:rsidRPr="00584432" w:rsidRDefault="00870B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2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1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15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01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42" w:type="dxa"/>
            <w:gridSpan w:val="4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685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28" w:type="dxa"/>
            <w:gridSpan w:val="3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17051" w:rsidRPr="00584432" w:rsidRDefault="00417051" w:rsidP="000526BD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2.  Доля доступных для инвалидов и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здраво</w:t>
            </w:r>
            <w:r w:rsidR="000526BD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охранения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701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4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gridSpan w:val="3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417051" w:rsidRPr="00584432" w:rsidRDefault="00362A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417051" w:rsidRPr="00584432" w:rsidRDefault="00417051">
            <w:pPr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орга-низаций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бра-зование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), в кото-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рых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создана без барьерная среда для инклюзив-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детей-инвалидов, в общем коли-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честве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(школы, сады, </w:t>
            </w:r>
            <w:proofErr w:type="spellStart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доп.обра-зование</w:t>
            </w:r>
            <w:proofErr w:type="spellEnd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6" w:type="dxa"/>
            <w:gridSpan w:val="3"/>
          </w:tcPr>
          <w:p w:rsidR="00417051" w:rsidRPr="00584432" w:rsidRDefault="000526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6BD" w:rsidRPr="0058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1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742" w:type="dxa"/>
            <w:gridSpan w:val="4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  <w:gridSpan w:val="2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" w:type="dxa"/>
            <w:gridSpan w:val="3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0" w:type="dxa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43" w:type="dxa"/>
            <w:gridSpan w:val="2"/>
          </w:tcPr>
          <w:p w:rsidR="00417051" w:rsidRPr="00584432" w:rsidRDefault="004444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</w:p>
          <w:p w:rsidR="00FD33DC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транспортных средств,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исполь-зуемых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возки населения, соответствующих требованиям доступности для инвалидов,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 w:rsidR="00FD33DC"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осуществляющих перевозки пассажиров  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</w:tcPr>
          <w:p w:rsidR="00417051" w:rsidRPr="00584432" w:rsidRDefault="009F54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C02D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gridSpan w:val="4"/>
          </w:tcPr>
          <w:p w:rsidR="00417051" w:rsidRPr="00584432" w:rsidRDefault="00C02D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gridSpan w:val="3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1.5</w:t>
            </w:r>
          </w:p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воспользо-вавшихся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соци-альным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такси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количест-ва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заявок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 w:rsidP="00770E04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1.6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Доля инвалидов, положительно оценивающих уровень доступ-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объектов и услуг в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сферах жизнедеятельности, </w:t>
            </w:r>
            <w:proofErr w:type="gram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</w:t>
            </w:r>
            <w:proofErr w:type="gram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общей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чис-ленности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опро-шенных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7051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 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2.1</w:t>
            </w:r>
          </w:p>
          <w:p w:rsidR="00417051" w:rsidRPr="00584432" w:rsidRDefault="00417051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инвалидов положительно оценивающих отношение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2.2</w:t>
            </w:r>
          </w:p>
          <w:p w:rsidR="00FD33DC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раз-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мещенной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формации по вопросам со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циальной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защиты и реабилитации инвалидов, ста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тей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толерант</w:t>
            </w:r>
            <w:proofErr w:type="spellEnd"/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ном отношении к инвалидам, 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</w:t>
            </w:r>
            <w:proofErr w:type="gramEnd"/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личество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прове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дённых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лидов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культурно-массовых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разв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лекательных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мероприятий, выставок.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штук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2" w:type="dxa"/>
            <w:gridSpan w:val="4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5" w:type="dxa"/>
            <w:gridSpan w:val="2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8" w:type="dxa"/>
            <w:gridSpan w:val="3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0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0" w:type="dxa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3" w:type="dxa"/>
            <w:gridSpan w:val="2"/>
          </w:tcPr>
          <w:p w:rsidR="00417051" w:rsidRPr="0056580B" w:rsidRDefault="005658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BA1923" w:rsidRPr="00584432" w:rsidRDefault="0049449C" w:rsidP="00D63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63CE5"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9449C" w:rsidRPr="00584432" w:rsidRDefault="00D63CE5" w:rsidP="00BA1923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49449C" w:rsidRPr="00584432">
        <w:rPr>
          <w:rFonts w:ascii="Times New Roman" w:hAnsi="Times New Roman" w:cs="Times New Roman"/>
          <w:sz w:val="28"/>
          <w:szCs w:val="28"/>
        </w:rPr>
        <w:t>Приложение №2 муниципальной программе Октябрьского района</w:t>
      </w:r>
      <w:r w:rsidR="0049449C"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487"/>
      <w:bookmarkEnd w:id="1"/>
      <w:r w:rsidRPr="0058443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49449C" w:rsidRPr="00584432" w:rsidRDefault="0049449C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подпрограмм, основных мероприятий, муниципальной программы Октябрьского района «Доступная среда» </w:t>
      </w:r>
    </w:p>
    <w:p w:rsidR="00793415" w:rsidRPr="00584432" w:rsidRDefault="00793415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2"/>
        <w:gridCol w:w="6"/>
        <w:gridCol w:w="3362"/>
        <w:gridCol w:w="2756"/>
        <w:gridCol w:w="1074"/>
        <w:gridCol w:w="990"/>
        <w:gridCol w:w="2344"/>
        <w:gridCol w:w="1911"/>
        <w:gridCol w:w="75"/>
        <w:gridCol w:w="1910"/>
      </w:tblGrid>
      <w:tr w:rsidR="0049449C" w:rsidRPr="00584432" w:rsidTr="00B66709">
        <w:tc>
          <w:tcPr>
            <w:tcW w:w="6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 </w:t>
            </w:r>
          </w:p>
        </w:tc>
        <w:tc>
          <w:tcPr>
            <w:tcW w:w="2064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4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911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985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9449C" w:rsidRPr="00584432" w:rsidTr="00B66709">
        <w:tc>
          <w:tcPr>
            <w:tcW w:w="6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44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04D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4D" w:rsidRPr="00584432" w:rsidRDefault="00B66709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6E304D" w:rsidRPr="00584432" w:rsidRDefault="006E304D" w:rsidP="00C07AD4">
            <w:pPr>
              <w:shd w:val="clear" w:color="auto" w:fill="FFFFFF"/>
              <w:snapToGrid w:val="0"/>
              <w:ind w:left="1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приоритетных объектов социальной инфраструктуры, транспортной и инженерной</w:t>
            </w:r>
          </w:p>
          <w:p w:rsidR="006E304D" w:rsidRPr="00584432" w:rsidRDefault="006E304D" w:rsidP="00C07AD4">
            <w:pPr>
              <w:shd w:val="clear" w:color="auto" w:fill="FFFFFF"/>
              <w:snapToGrid w:val="0"/>
              <w:ind w:left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6E304D" w:rsidRPr="00584432" w:rsidTr="00B66709">
        <w:tc>
          <w:tcPr>
            <w:tcW w:w="15096" w:type="dxa"/>
            <w:gridSpan w:val="11"/>
          </w:tcPr>
          <w:p w:rsidR="006E304D" w:rsidRPr="00584432" w:rsidRDefault="006E304D" w:rsidP="006E304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Цель подпрограммы 1 «Создание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социальной, транспортной и инженерной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ind w:left="40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инфраструктуры для инвалидов и других маломобильных групп населения»</w:t>
            </w:r>
          </w:p>
        </w:tc>
      </w:tr>
      <w:tr w:rsidR="00B66709" w:rsidRPr="00584432" w:rsidTr="00B66709">
        <w:tc>
          <w:tcPr>
            <w:tcW w:w="15096" w:type="dxa"/>
            <w:gridSpan w:val="11"/>
          </w:tcPr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Задача 1 подпрограммы 1 «Повышение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приоритетных объектов и услуг в приоритетных сферах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                          жизнедеятельности инвалидов и других маломобильных групп населения»</w:t>
            </w: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1.1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и услуг социальной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2756" w:type="dxa"/>
          </w:tcPr>
          <w:p w:rsidR="0049449C" w:rsidRPr="00584432" w:rsidRDefault="0049449C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бюд-жетное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учреждение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«Централь-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районная больница» Октябрьского района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от-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lastRenderedPageBreak/>
              <w:t xml:space="preserve">дел культуры,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физичес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-кой культуры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спорта Администрации Октябрьского района, отдел образования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Октябрьского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-кими средствами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группами населения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беспрепятственного доступа и получения услуг инвалидами 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9449C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84C76" w:rsidRPr="005844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036C8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1.2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Приобретение автобусов, в конструкцию которых входит приспособление для перевозки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групп населения, дооборудование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обществен-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транспорта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специализи-рованными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устройствами для инвалидов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транспортных услуг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49449C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1.3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Центр социального обслуживания граждан пожилого возраста и инвалидов Октябрьского района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1B1BB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-ни инвалидов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1.5</w:t>
            </w:r>
          </w:p>
          <w:p w:rsidR="0049449C" w:rsidRPr="00584432" w:rsidRDefault="0049449C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0D" w:rsidRPr="00584432" w:rsidTr="00B66709">
        <w:tc>
          <w:tcPr>
            <w:tcW w:w="668" w:type="dxa"/>
            <w:gridSpan w:val="2"/>
          </w:tcPr>
          <w:p w:rsidR="00B7430D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gridSpan w:val="2"/>
          </w:tcPr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1.4</w:t>
            </w:r>
          </w:p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Выплата компенсации инвалидам страховых премий по договорам обязательного страхования гражданской ответственности владельцев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2756" w:type="dxa"/>
          </w:tcPr>
          <w:p w:rsidR="00B7430D" w:rsidRPr="00584432" w:rsidRDefault="00865B07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B7430D" w:rsidRPr="00584432" w:rsidRDefault="00865B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7430D" w:rsidRPr="00584432" w:rsidRDefault="004759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B7430D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1.5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1.6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gridSpan w:val="2"/>
          </w:tcPr>
          <w:p w:rsidR="00E83A4E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1.7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Приобретение рельефной мнемосхемы помещения УСЗН (тактильная, шрифт Брайля, материал-пластик, цве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т-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многоцветная, размер 470*610мм, в комплект входят крепежные элементы)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4" w:type="dxa"/>
          </w:tcPr>
          <w:p w:rsidR="00C72785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</w:t>
            </w:r>
            <w:r w:rsidR="00C72785"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 1.8</w:t>
            </w:r>
          </w:p>
          <w:p w:rsidR="00E83A4E" w:rsidRPr="00584432" w:rsidRDefault="00E83A4E" w:rsidP="00E83A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адаптации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объектов социальной направленности для инвалидов и других маломобильных групп населения, в том числе: создание архитектурной доступности здания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-тории МУК «Алексеевский сельский Дом культуры» в х. Ильичевка,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с устройством выгреба и устрой-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наружных сетей в СДК х. Киреевка,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(в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канализации) в СДК ст. Бессергеневская, </w:t>
            </w:r>
            <w:proofErr w:type="gramEnd"/>
          </w:p>
          <w:p w:rsidR="00E83A4E" w:rsidRPr="00584432" w:rsidRDefault="00E83A4E" w:rsidP="00E8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Ягодинка,  создание архитектурной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филиале МУК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клуб х. Первомайский, 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доступности в филиале МУК «Новозарянский СДК» СДК х. Маркин, создание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архитек-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в филиале МУК «Новозарянский СДК» СДК п. Мокрый Лог, создание архитектурной доступности маломобильных групп населения в СДК п. Казачьи Лагери.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-кое управление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Адми-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нистрации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4" w:type="dxa"/>
          </w:tcPr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беспрепятственн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1.1</w:t>
            </w:r>
          </w:p>
          <w:p w:rsidR="00E83A4E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Показатель </w:t>
            </w:r>
            <w:r w:rsidR="001C4020" w:rsidRPr="005844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C72785" w:rsidRPr="00584432" w:rsidTr="00B66709">
        <w:tc>
          <w:tcPr>
            <w:tcW w:w="668" w:type="dxa"/>
            <w:gridSpan w:val="2"/>
          </w:tcPr>
          <w:p w:rsidR="00C72785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gridSpan w:val="2"/>
          </w:tcPr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1.9</w:t>
            </w:r>
          </w:p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      </w:r>
          </w:p>
        </w:tc>
        <w:tc>
          <w:tcPr>
            <w:tcW w:w="2756" w:type="dxa"/>
          </w:tcPr>
          <w:p w:rsidR="00C72785" w:rsidRPr="00584432" w:rsidRDefault="00C72785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EC7265" w:rsidRPr="00584432" w:rsidRDefault="00C72785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  <w:r w:rsidR="00EC7265" w:rsidRPr="00584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785" w:rsidRPr="00584432" w:rsidRDefault="00C72785" w:rsidP="00C7278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C72785" w:rsidRPr="00584432" w:rsidRDefault="00C72785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доступности учреждений социальной сферы</w:t>
            </w:r>
          </w:p>
        </w:tc>
        <w:tc>
          <w:tcPr>
            <w:tcW w:w="1911" w:type="dxa"/>
          </w:tcPr>
          <w:p w:rsidR="00C72785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68" w:type="dxa"/>
            <w:gridSpan w:val="2"/>
          </w:tcPr>
          <w:p w:rsidR="00F15E61" w:rsidRPr="00584432" w:rsidRDefault="00F15E61" w:rsidP="00F15E6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:rsidR="001B1BB6" w:rsidRPr="00584432" w:rsidRDefault="00F15E61" w:rsidP="00F15E61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D45931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1.4</w:t>
            </w:r>
          </w:p>
          <w:p w:rsidR="001B1BB6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368" w:type="dxa"/>
            <w:gridSpan w:val="2"/>
          </w:tcPr>
          <w:p w:rsidR="001B1BB6" w:rsidRPr="00584432" w:rsidRDefault="00F15E61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1.11 </w:t>
            </w: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Перевозка инвалидов и </w:t>
            </w:r>
            <w:proofErr w:type="gramStart"/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передвижении к объектам социальной инфраструктуры Ростовской области специализированным автотранспортом «Социальное такси»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047E72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Показатель 1.5</w:t>
            </w:r>
          </w:p>
          <w:p w:rsidR="001B1BB6" w:rsidRPr="00584432" w:rsidRDefault="001B1BB6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B2B" w:rsidRPr="00584432" w:rsidTr="00B66709">
        <w:tc>
          <w:tcPr>
            <w:tcW w:w="668" w:type="dxa"/>
            <w:gridSpan w:val="2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68" w:type="dxa"/>
            <w:gridSpan w:val="2"/>
          </w:tcPr>
          <w:p w:rsidR="00BB6B2B" w:rsidRDefault="00BB6B2B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1.12</w:t>
            </w:r>
          </w:p>
          <w:p w:rsidR="00BB6B2B" w:rsidRPr="00584432" w:rsidRDefault="00BB6B2B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</w:t>
            </w:r>
          </w:p>
        </w:tc>
        <w:tc>
          <w:tcPr>
            <w:tcW w:w="2756" w:type="dxa"/>
          </w:tcPr>
          <w:p w:rsidR="00BB6B2B" w:rsidRPr="00BB6B2B" w:rsidRDefault="00BB6B2B" w:rsidP="00BB6B2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B6B2B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Муниципальное казенное учреждение "Департамент строительства и жилищно-коммунального хозяйства" Октябрьского района</w:t>
            </w:r>
          </w:p>
          <w:p w:rsidR="00BB6B2B" w:rsidRPr="00584432" w:rsidRDefault="00BB6B2B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44" w:type="dxa"/>
          </w:tcPr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BB6B2B" w:rsidRPr="00584432" w:rsidRDefault="00BB6B2B" w:rsidP="0005171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1.1</w:t>
            </w:r>
          </w:p>
          <w:p w:rsidR="00BB6B2B" w:rsidRPr="00584432" w:rsidRDefault="00BB6B2B" w:rsidP="000517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Показатель 1.6</w:t>
            </w:r>
          </w:p>
        </w:tc>
      </w:tr>
      <w:tr w:rsidR="00BB6B2B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BB6B2B" w:rsidRPr="00584432" w:rsidRDefault="00BB6B2B" w:rsidP="00B66709">
            <w:pPr>
              <w:shd w:val="clear" w:color="auto" w:fill="FFFFFF"/>
              <w:snapToGrid w:val="0"/>
              <w:ind w:left="18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B2B" w:rsidRPr="00584432" w:rsidRDefault="00BB6B2B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BB6B2B" w:rsidRPr="00584432" w:rsidRDefault="00BB6B2B" w:rsidP="00C07AD4">
            <w:pPr>
              <w:shd w:val="clear" w:color="auto" w:fill="FFFFFF"/>
              <w:snapToGrid w:val="0"/>
              <w:ind w:left="1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584432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BB6B2B" w:rsidRPr="00584432" w:rsidTr="00B66709">
        <w:tc>
          <w:tcPr>
            <w:tcW w:w="15096" w:type="dxa"/>
            <w:gridSpan w:val="11"/>
          </w:tcPr>
          <w:p w:rsidR="00BB6B2B" w:rsidRPr="00584432" w:rsidRDefault="00BB6B2B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«Привлечение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BB6B2B" w:rsidRPr="00584432" w:rsidRDefault="00BB6B2B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проблемам  инвалидов »</w:t>
            </w:r>
          </w:p>
        </w:tc>
      </w:tr>
      <w:tr w:rsidR="00BB6B2B" w:rsidRPr="00584432" w:rsidTr="00B66709">
        <w:tc>
          <w:tcPr>
            <w:tcW w:w="15096" w:type="dxa"/>
            <w:gridSpan w:val="11"/>
          </w:tcPr>
          <w:p w:rsidR="00BB6B2B" w:rsidRPr="00584432" w:rsidRDefault="00BB6B2B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</w:t>
            </w: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социальной разобщенности в обществе и </w:t>
            </w:r>
          </w:p>
          <w:p w:rsidR="00BB6B2B" w:rsidRPr="00584432" w:rsidRDefault="00BB6B2B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проблемам инвалидов»</w:t>
            </w:r>
          </w:p>
        </w:tc>
      </w:tr>
      <w:tr w:rsidR="00BB6B2B" w:rsidRPr="00584432" w:rsidTr="00B66709">
        <w:tc>
          <w:tcPr>
            <w:tcW w:w="636" w:type="dxa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BB6B2B" w:rsidRPr="00584432" w:rsidRDefault="00BB6B2B" w:rsidP="00EC7265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реабилитации инвалидов,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статей о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толерантном</w:t>
            </w:r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отноше-нии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инвалидам).</w:t>
            </w:r>
          </w:p>
        </w:tc>
        <w:tc>
          <w:tcPr>
            <w:tcW w:w="2756" w:type="dxa"/>
          </w:tcPr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Октя-брьского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"Центр социального обслужи-</w:t>
            </w:r>
          </w:p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BB6B2B" w:rsidRPr="00584432" w:rsidRDefault="00BB6B2B" w:rsidP="00EC726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BB6B2B" w:rsidRPr="00584432" w:rsidRDefault="00BB6B2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информационно-разъяснительной информацией по вопросам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реа-билитации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,  жизни людей с ограниченными  возможностями</w:t>
            </w:r>
          </w:p>
        </w:tc>
        <w:tc>
          <w:tcPr>
            <w:tcW w:w="1986" w:type="dxa"/>
            <w:gridSpan w:val="2"/>
          </w:tcPr>
          <w:p w:rsidR="00BB6B2B" w:rsidRPr="00584432" w:rsidRDefault="00BB6B2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информационн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информации по вопросам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реабилитации инвалидов, нега-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отраже-ние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социального раз-вития инвалидов</w:t>
            </w:r>
          </w:p>
        </w:tc>
        <w:tc>
          <w:tcPr>
            <w:tcW w:w="1910" w:type="dxa"/>
          </w:tcPr>
          <w:p w:rsidR="00BB6B2B" w:rsidRPr="00584432" w:rsidRDefault="00BB6B2B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</w:t>
            </w:r>
          </w:p>
          <w:p w:rsidR="00BB6B2B" w:rsidRPr="00584432" w:rsidRDefault="00BB6B2B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2.1</w:t>
            </w:r>
          </w:p>
          <w:p w:rsidR="00BB6B2B" w:rsidRPr="00584432" w:rsidRDefault="00BB6B2B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   </w:t>
            </w:r>
          </w:p>
        </w:tc>
      </w:tr>
      <w:tr w:rsidR="00BB6B2B" w:rsidRPr="00584432" w:rsidTr="00B66709">
        <w:tc>
          <w:tcPr>
            <w:tcW w:w="636" w:type="dxa"/>
          </w:tcPr>
          <w:p w:rsidR="00BB6B2B" w:rsidRPr="00584432" w:rsidRDefault="00BB6B2B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0" w:type="dxa"/>
            <w:gridSpan w:val="3"/>
          </w:tcPr>
          <w:p w:rsidR="00BB6B2B" w:rsidRPr="00584432" w:rsidRDefault="00BB6B2B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BB6B2B" w:rsidRPr="00584432" w:rsidRDefault="00BB6B2B" w:rsidP="00B00A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BB6B2B" w:rsidRPr="00584432" w:rsidRDefault="00BB6B2B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тдел культуры,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-ческой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культуры и спорта Администрации Октябрьского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обслужи-</w:t>
            </w:r>
          </w:p>
          <w:p w:rsidR="00BB6B2B" w:rsidRPr="00584432" w:rsidRDefault="00BB6B2B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BB6B2B" w:rsidRPr="00584432" w:rsidRDefault="00BB6B2B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B6B2B" w:rsidRPr="00584432" w:rsidRDefault="00BB6B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BB6B2B" w:rsidRPr="00584432" w:rsidRDefault="00BB6B2B" w:rsidP="00A046E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в социокультурное пространство, создание условий для организации свободного времени, творческой самореализации и интеграции в общество.</w:t>
            </w:r>
          </w:p>
        </w:tc>
        <w:tc>
          <w:tcPr>
            <w:tcW w:w="1986" w:type="dxa"/>
            <w:gridSpan w:val="2"/>
          </w:tcPr>
          <w:p w:rsidR="00BB6B2B" w:rsidRPr="00584432" w:rsidRDefault="00BB6B2B" w:rsidP="00B00A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Ограничение участия инвалидов в культурной жизни</w:t>
            </w:r>
          </w:p>
        </w:tc>
        <w:tc>
          <w:tcPr>
            <w:tcW w:w="1910" w:type="dxa"/>
          </w:tcPr>
          <w:p w:rsidR="00BB6B2B" w:rsidRPr="00584432" w:rsidRDefault="00BB6B2B" w:rsidP="00A046E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BB6B2B" w:rsidRPr="00584432" w:rsidRDefault="00BB6B2B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</w:t>
            </w:r>
          </w:p>
        </w:tc>
      </w:tr>
    </w:tbl>
    <w:p w:rsidR="0049449C" w:rsidRPr="00584432" w:rsidRDefault="0049449C" w:rsidP="00BA1923">
      <w:pPr>
        <w:pageBreakBefore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к муниципальной программе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«Доступная среда»</w:t>
      </w:r>
    </w:p>
    <w:p w:rsidR="000F5B35" w:rsidRPr="00584432" w:rsidRDefault="000F5B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бюджета Октябрьского района на реализацию муниципальной программы Октябрьского района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709"/>
        <w:gridCol w:w="1134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9449C" w:rsidRPr="00584432" w:rsidTr="00AF4933">
        <w:trPr>
          <w:trHeight w:val="495"/>
        </w:trPr>
        <w:tc>
          <w:tcPr>
            <w:tcW w:w="1560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Номер и наименование подпрограммы, основного мероприятия подпрограммы,</w:t>
            </w:r>
          </w:p>
          <w:p w:rsidR="0049449C" w:rsidRPr="00584432" w:rsidRDefault="0049449C" w:rsidP="00AF4933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646" w:type="dxa"/>
            <w:gridSpan w:val="12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49449C" w:rsidRPr="00584432" w:rsidRDefault="007911EF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муниципальной</w:t>
            </w:r>
            <w:r w:rsidR="0049449C" w:rsidRPr="00584432">
              <w:rPr>
                <w:rFonts w:ascii="Times New Roman" w:hAnsi="Times New Roman" w:cs="Times New Roman"/>
                <w:kern w:val="1"/>
              </w:rPr>
              <w:t xml:space="preserve"> программы (тыс. рублей)</w:t>
            </w:r>
          </w:p>
        </w:tc>
      </w:tr>
      <w:tr w:rsidR="00AF4933" w:rsidRPr="00584432" w:rsidTr="00AF4933"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170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AF4933" w:rsidRPr="00584432" w:rsidTr="00AF4933">
        <w:tc>
          <w:tcPr>
            <w:tcW w:w="1560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0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  <w:r w:rsidRPr="00584432">
              <w:rPr>
                <w:rFonts w:ascii="Calibri" w:hAnsi="Calibri" w:cs="Calibri"/>
                <w:kern w:val="1"/>
              </w:rPr>
              <w:t>7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49449C" w:rsidRPr="00584432" w:rsidRDefault="0049449C" w:rsidP="0069322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Муниципальная программа Октябрьского района «Доступная среда»</w:t>
            </w:r>
          </w:p>
        </w:tc>
        <w:tc>
          <w:tcPr>
            <w:tcW w:w="1701" w:type="dxa"/>
            <w:vAlign w:val="center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  <w:vAlign w:val="center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6223,7</w:t>
            </w: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49449C" w:rsidRPr="00584432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6200,7</w:t>
            </w:r>
          </w:p>
        </w:tc>
        <w:tc>
          <w:tcPr>
            <w:tcW w:w="709" w:type="dxa"/>
          </w:tcPr>
          <w:p w:rsidR="0049449C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0077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 w:rsidP="007E671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Администрации Октябрьского района 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708" w:type="dxa"/>
          </w:tcPr>
          <w:p w:rsidR="0049449C" w:rsidRPr="00584432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851" w:type="dxa"/>
          </w:tcPr>
          <w:p w:rsidR="0049449C" w:rsidRPr="00584432" w:rsidRDefault="005A725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709" w:type="dxa"/>
          </w:tcPr>
          <w:p w:rsidR="0049449C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708" w:type="dxa"/>
          </w:tcPr>
          <w:p w:rsidR="0049449C" w:rsidRPr="00584432" w:rsidRDefault="00F9034A" w:rsidP="004606E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больница» Октябрьского района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6"/>
        </w:trPr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  <w:p w:rsidR="00344F40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67" w:type="dxa"/>
          </w:tcPr>
          <w:p w:rsidR="0049449C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9"/>
        </w:trPr>
        <w:tc>
          <w:tcPr>
            <w:tcW w:w="1560" w:type="dxa"/>
            <w:vMerge/>
          </w:tcPr>
          <w:p w:rsidR="00344F40" w:rsidRPr="00584432" w:rsidRDefault="00344F4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4F40" w:rsidRPr="00584432" w:rsidRDefault="00344F40" w:rsidP="000077AB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отдел культуры, физической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куль-туры</w:t>
            </w:r>
            <w:proofErr w:type="gramEnd"/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Октябрьского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49449C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о</w:t>
            </w:r>
            <w:r w:rsidRPr="00584432">
              <w:rPr>
                <w:rFonts w:ascii="Times New Roman" w:hAnsi="Times New Roman" w:cs="Times New Roman"/>
              </w:rPr>
              <w:t xml:space="preserve">тдел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</w:rPr>
              <w:t>образова-ния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11EF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управ-</w:t>
            </w:r>
          </w:p>
          <w:p w:rsidR="007E6718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49449C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7E6718" w:rsidRPr="00584432" w:rsidRDefault="007E6718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>Подпрограмма 1</w:t>
            </w:r>
          </w:p>
          <w:p w:rsidR="007E6718" w:rsidRPr="00584432" w:rsidRDefault="007E6718" w:rsidP="00AF4933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«Адаптация приоритетных объектов социальной инфраструктуры, транспортной и инженерной инфраструктуры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 xml:space="preserve">для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</w:rPr>
              <w:t>беспрепят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ственного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дос</w:t>
            </w:r>
            <w:proofErr w:type="spellEnd"/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тупа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получе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услуг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инва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лидами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други</w:t>
            </w:r>
            <w:proofErr w:type="spellEnd"/>
            <w:r w:rsidR="004B2160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ми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маломобиль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ными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группами населения»</w:t>
            </w:r>
          </w:p>
        </w:tc>
        <w:tc>
          <w:tcPr>
            <w:tcW w:w="1701" w:type="dxa"/>
          </w:tcPr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6235,2</w:t>
            </w:r>
          </w:p>
        </w:tc>
        <w:tc>
          <w:tcPr>
            <w:tcW w:w="708" w:type="dxa"/>
          </w:tcPr>
          <w:p w:rsidR="007E6718" w:rsidRPr="00584432" w:rsidRDefault="00467AE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6212,2</w:t>
            </w:r>
          </w:p>
        </w:tc>
        <w:tc>
          <w:tcPr>
            <w:tcW w:w="709" w:type="dxa"/>
          </w:tcPr>
          <w:p w:rsidR="007E6718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больница» Октябрьского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1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344F40" w:rsidP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10"/>
        </w:trPr>
        <w:tc>
          <w:tcPr>
            <w:tcW w:w="1560" w:type="dxa"/>
            <w:vMerge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отдел культуры, физической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куль-туры</w:t>
            </w:r>
            <w:proofErr w:type="gramEnd"/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="00757A7A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ского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о</w:t>
            </w:r>
            <w:r w:rsidRPr="00584432">
              <w:rPr>
                <w:rFonts w:ascii="Times New Roman" w:hAnsi="Times New Roman" w:cs="Times New Roman"/>
              </w:rPr>
              <w:t xml:space="preserve">тдел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</w:rPr>
              <w:t>образова-ния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8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</w:t>
            </w:r>
          </w:p>
          <w:p w:rsidR="007E6718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7E6718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24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 w:rsidP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34</w:t>
            </w:r>
            <w:r w:rsidR="00106AD6" w:rsidRPr="00584432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</w:t>
            </w:r>
            <w:r w:rsidR="004B2160" w:rsidRPr="0058443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851" w:type="dxa"/>
          </w:tcPr>
          <w:p w:rsidR="007E6718" w:rsidRPr="00584432" w:rsidRDefault="005A725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7E6718" w:rsidRPr="00584432" w:rsidRDefault="00106AD6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522519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Основное мероприятие</w:t>
            </w:r>
            <w:r w:rsidR="00522519" w:rsidRPr="00584432">
              <w:rPr>
                <w:rFonts w:ascii="Times New Roman" w:hAnsi="Times New Roman" w:cs="Times New Roman"/>
                <w:kern w:val="1"/>
              </w:rPr>
              <w:t xml:space="preserve"> 1.1 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Адаптация для инвалидов и других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маломо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бильных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групп населения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прио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ритетных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обьек-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тов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услуг социальной инфраструктуры путём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дообору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дования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уста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новки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техничес</w:t>
            </w:r>
            <w:proofErr w:type="spellEnd"/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ких средств адаптации (создание физической и информационной доступности зданий, устрой-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ство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санитарно-гигиенических комнат, отделка помещений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ви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зуальными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 xml:space="preserve">всего </w:t>
            </w:r>
          </w:p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 w:rsidP="00731475">
            <w:pPr>
              <w:snapToGrid w:val="0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6210,0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больница» Октябрьского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района»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5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466FB6" w:rsidP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466FB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70"/>
        </w:trPr>
        <w:tc>
          <w:tcPr>
            <w:tcW w:w="1560" w:type="dxa"/>
            <w:vMerge/>
          </w:tcPr>
          <w:p w:rsidR="00344F40" w:rsidRPr="00584432" w:rsidRDefault="00344F40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л культуры, физической культуры 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Октябрьского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отдел образования Администрации Октябрьского района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 w:rsidP="0035425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 xml:space="preserve">     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05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</w:t>
            </w:r>
          </w:p>
          <w:p w:rsidR="00522519" w:rsidRPr="00584432" w:rsidRDefault="007911EF" w:rsidP="007911EF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муниципальное унитарное предприятие Октябрьского района «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Промтрансснаб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)</w:t>
            </w:r>
          </w:p>
        </w:tc>
        <w:tc>
          <w:tcPr>
            <w:tcW w:w="567" w:type="dxa"/>
          </w:tcPr>
          <w:p w:rsidR="00522519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9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 w:rsidP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 w:rsidP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CE3E2E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Основное мероприятие 1.7  </w:t>
            </w:r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 xml:space="preserve">Приобретение рельефной мнемосхемы помещения </w:t>
            </w:r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lastRenderedPageBreak/>
              <w:t>УСЗН (</w:t>
            </w:r>
            <w:proofErr w:type="gramStart"/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>тактильная</w:t>
            </w:r>
            <w:proofErr w:type="gramEnd"/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>, шрифт Брайля, материал-пластик, цвет-много-цветная, размер 470*610мм, в комплект входят крепежные элементы)</w:t>
            </w:r>
          </w:p>
        </w:tc>
        <w:tc>
          <w:tcPr>
            <w:tcW w:w="1701" w:type="dxa"/>
          </w:tcPr>
          <w:p w:rsidR="00CE3E2E" w:rsidRPr="00584432" w:rsidRDefault="00CE3E2E" w:rsidP="000103CA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CE3E2E" w:rsidRPr="00584432" w:rsidRDefault="00E95673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10.06</w:t>
            </w:r>
          </w:p>
        </w:tc>
        <w:tc>
          <w:tcPr>
            <w:tcW w:w="1134" w:type="dxa"/>
          </w:tcPr>
          <w:p w:rsidR="00CE3E2E" w:rsidRPr="00584432" w:rsidRDefault="00E95673" w:rsidP="000103C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05.1.00.23160</w:t>
            </w:r>
          </w:p>
        </w:tc>
        <w:tc>
          <w:tcPr>
            <w:tcW w:w="567" w:type="dxa"/>
          </w:tcPr>
          <w:p w:rsidR="00CE3E2E" w:rsidRPr="00584432" w:rsidRDefault="00FB6FEC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584432" w:rsidRDefault="00123E34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lastRenderedPageBreak/>
              <w:t>Основное мероприятие 1.8</w:t>
            </w:r>
          </w:p>
          <w:p w:rsidR="00E959C9" w:rsidRPr="00584432" w:rsidRDefault="008F02A9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4432">
              <w:rPr>
                <w:rFonts w:ascii="Times New Roman" w:hAnsi="Times New Roman" w:cs="Times New Roman"/>
              </w:rPr>
              <w:t xml:space="preserve">Мероприятия по адаптации </w:t>
            </w:r>
            <w:proofErr w:type="spellStart"/>
            <w:r w:rsidR="00A27B3F" w:rsidRPr="00584432">
              <w:rPr>
                <w:rFonts w:ascii="Times New Roman" w:hAnsi="Times New Roman" w:cs="Times New Roman"/>
              </w:rPr>
              <w:t>муниципальных</w:t>
            </w:r>
            <w:r w:rsidRPr="00584432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социальной </w:t>
            </w:r>
            <w:r w:rsidR="00A27B3F" w:rsidRPr="00584432">
              <w:rPr>
                <w:rFonts w:ascii="Times New Roman" w:hAnsi="Times New Roman" w:cs="Times New Roman"/>
              </w:rPr>
              <w:t xml:space="preserve">направленности для инвалидов и других маломобильных групп населения, в </w:t>
            </w:r>
            <w:r w:rsidR="004D3120" w:rsidRPr="00584432">
              <w:rPr>
                <w:rFonts w:ascii="Times New Roman" w:hAnsi="Times New Roman" w:cs="Times New Roman"/>
              </w:rPr>
              <w:t>том числе:</w:t>
            </w:r>
            <w:r w:rsidR="00383ABE" w:rsidRPr="00584432">
              <w:rPr>
                <w:rFonts w:ascii="Times New Roman" w:hAnsi="Times New Roman" w:cs="Times New Roman"/>
              </w:rPr>
              <w:t xml:space="preserve"> </w:t>
            </w:r>
            <w:r w:rsidR="004D3120" w:rsidRPr="00584432">
              <w:rPr>
                <w:rFonts w:ascii="Times New Roman" w:hAnsi="Times New Roman" w:cs="Times New Roman"/>
              </w:rPr>
              <w:t>с</w:t>
            </w:r>
            <w:r w:rsidR="00383ABE" w:rsidRPr="00584432">
              <w:rPr>
                <w:rFonts w:ascii="Times New Roman" w:hAnsi="Times New Roman" w:cs="Times New Roman"/>
              </w:rPr>
              <w:t xml:space="preserve">оздание </w:t>
            </w:r>
            <w:r w:rsidR="004D3120" w:rsidRPr="00584432">
              <w:rPr>
                <w:rFonts w:ascii="Times New Roman" w:hAnsi="Times New Roman" w:cs="Times New Roman"/>
              </w:rPr>
              <w:t xml:space="preserve">архитектурной </w:t>
            </w:r>
            <w:r w:rsidR="00383ABE" w:rsidRPr="00584432">
              <w:rPr>
                <w:rFonts w:ascii="Times New Roman" w:hAnsi="Times New Roman" w:cs="Times New Roman"/>
              </w:rPr>
              <w:t>доступности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383ABE" w:rsidRPr="00584432">
              <w:rPr>
                <w:rFonts w:ascii="Times New Roman" w:hAnsi="Times New Roman" w:cs="Times New Roman"/>
              </w:rPr>
              <w:t xml:space="preserve">здания и </w:t>
            </w:r>
            <w:proofErr w:type="spellStart"/>
            <w:r w:rsidR="00383ABE" w:rsidRPr="00584432">
              <w:rPr>
                <w:rFonts w:ascii="Times New Roman" w:hAnsi="Times New Roman" w:cs="Times New Roman"/>
              </w:rPr>
              <w:t>терри</w:t>
            </w:r>
            <w:proofErr w:type="spellEnd"/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383ABE" w:rsidRPr="00584432">
              <w:rPr>
                <w:rFonts w:ascii="Times New Roman" w:hAnsi="Times New Roman" w:cs="Times New Roman"/>
              </w:rPr>
              <w:t>тории МУК «Алексеевский сельский Дом культуры»</w:t>
            </w:r>
            <w:r w:rsidR="002A1F46" w:rsidRPr="00584432">
              <w:rPr>
                <w:rFonts w:ascii="Times New Roman" w:hAnsi="Times New Roman" w:cs="Times New Roman"/>
              </w:rPr>
              <w:t xml:space="preserve"> в х. Ильичевка</w:t>
            </w:r>
            <w:r w:rsidR="00383ABE" w:rsidRPr="00584432">
              <w:rPr>
                <w:rFonts w:ascii="Times New Roman" w:hAnsi="Times New Roman" w:cs="Times New Roman"/>
              </w:rPr>
              <w:t xml:space="preserve">, 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оздание архи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с уст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ройством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выг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реба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и устрой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наружных сетей в СДК х. </w:t>
            </w:r>
            <w:r w:rsidR="004D3120" w:rsidRPr="00584432">
              <w:rPr>
                <w:rFonts w:ascii="Times New Roman" w:hAnsi="Times New Roman" w:cs="Times New Roman"/>
              </w:rPr>
              <w:lastRenderedPageBreak/>
              <w:t xml:space="preserve">Киреевка, 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дание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архитек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т.ч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. устройство канализации) в СДК ст.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Бессер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геневская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E959C9" w:rsidRPr="00584432" w:rsidRDefault="00AF4933" w:rsidP="00E959C9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с</w:t>
            </w:r>
            <w:r w:rsidR="00E959C9" w:rsidRPr="00584432">
              <w:rPr>
                <w:rFonts w:ascii="Times New Roman" w:hAnsi="Times New Roman" w:cs="Times New Roman"/>
              </w:rPr>
              <w:t xml:space="preserve">оздание </w:t>
            </w:r>
            <w:proofErr w:type="gramStart"/>
            <w:r w:rsidR="00E959C9" w:rsidRPr="00584432">
              <w:rPr>
                <w:rFonts w:ascii="Times New Roman" w:hAnsi="Times New Roman" w:cs="Times New Roman"/>
              </w:rPr>
              <w:t>архи</w:t>
            </w:r>
            <w:r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proofErr w:type="gramEnd"/>
            <w:r w:rsidR="00E959C9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дос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Ягодин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>ка,  создание архитектурной доступности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Перво</w:t>
            </w:r>
            <w:proofErr w:type="spellEnd"/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 xml:space="preserve">майский, </w:t>
            </w:r>
          </w:p>
          <w:p w:rsidR="008F02A9" w:rsidRPr="00584432" w:rsidRDefault="00E959C9" w:rsidP="00AF4933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584432">
              <w:rPr>
                <w:rFonts w:ascii="Times New Roman" w:hAnsi="Times New Roman" w:cs="Times New Roman"/>
              </w:rPr>
              <w:t>архи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</w:rPr>
              <w:t xml:space="preserve"> доступности в филиале МУК «Новозарянский СДК» СДК х. Маркин, создание архитектурной доступности в </w:t>
            </w:r>
            <w:r w:rsidRPr="00584432">
              <w:rPr>
                <w:rFonts w:ascii="Times New Roman" w:hAnsi="Times New Roman" w:cs="Times New Roman"/>
              </w:rPr>
              <w:lastRenderedPageBreak/>
              <w:t xml:space="preserve">филиале МУК «Новозарянский СДК» СДК п. Мокрый Лог, создание архитектурной доступности маломобильных групп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насе</w:t>
            </w:r>
            <w:r w:rsidR="009F4AEA" w:rsidRPr="00584432">
              <w:rPr>
                <w:rFonts w:ascii="Times New Roman" w:hAnsi="Times New Roman" w:cs="Times New Roman"/>
              </w:rPr>
              <w:t>-</w:t>
            </w:r>
            <w:r w:rsidRPr="00584432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СДК п. Казачьи Лагери. </w:t>
            </w:r>
          </w:p>
        </w:tc>
        <w:tc>
          <w:tcPr>
            <w:tcW w:w="1701" w:type="dxa"/>
          </w:tcPr>
          <w:p w:rsidR="008F02A9" w:rsidRPr="00584432" w:rsidRDefault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8F02A9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8F02A9" w:rsidRPr="00584432" w:rsidRDefault="008B26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08</w:t>
            </w:r>
            <w:r w:rsidR="00FB6FEC" w:rsidRPr="00584432">
              <w:rPr>
                <w:rFonts w:ascii="Times New Roman" w:hAnsi="Times New Roman" w:cs="Times New Roman"/>
                <w:kern w:val="1"/>
              </w:rPr>
              <w:t>.01</w:t>
            </w:r>
          </w:p>
        </w:tc>
        <w:tc>
          <w:tcPr>
            <w:tcW w:w="1134" w:type="dxa"/>
          </w:tcPr>
          <w:p w:rsidR="008F02A9" w:rsidRPr="00584432" w:rsidRDefault="008B26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</w:t>
            </w:r>
            <w:r w:rsidR="005C4CA1" w:rsidRPr="00584432"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S4290</w:t>
            </w:r>
          </w:p>
        </w:tc>
        <w:tc>
          <w:tcPr>
            <w:tcW w:w="567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kern w:val="1"/>
                <w:lang w:val="en-US"/>
              </w:rPr>
              <w:t>540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8F02A9" w:rsidRPr="00584432" w:rsidRDefault="005C4CA1" w:rsidP="005C4CA1">
            <w:pPr>
              <w:snapToGrid w:val="0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560" w:type="dxa"/>
            <w:vMerge w:val="restart"/>
          </w:tcPr>
          <w:p w:rsidR="00DF7200" w:rsidRPr="00584432" w:rsidRDefault="00123E34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lastRenderedPageBreak/>
              <w:t>Основное мероприятие 1.4</w:t>
            </w:r>
          </w:p>
          <w:p w:rsidR="00DF7200" w:rsidRPr="00584432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</w:tcPr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всего </w:t>
            </w:r>
          </w:p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DF7200" w:rsidRPr="00584432" w:rsidRDefault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26</w:t>
            </w:r>
            <w:r w:rsidR="005C70DF" w:rsidRPr="0058443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</w:tcPr>
          <w:p w:rsidR="00DF7200" w:rsidRPr="00584432" w:rsidRDefault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75"/>
        </w:trPr>
        <w:tc>
          <w:tcPr>
            <w:tcW w:w="1560" w:type="dxa"/>
            <w:vMerge/>
          </w:tcPr>
          <w:p w:rsidR="00DF7200" w:rsidRPr="00584432" w:rsidRDefault="00DF7200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701" w:type="dxa"/>
          </w:tcPr>
          <w:p w:rsidR="00DF7200" w:rsidRPr="00584432" w:rsidRDefault="00DF7200" w:rsidP="00DF7200">
            <w:pPr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4" w:type="dxa"/>
          </w:tcPr>
          <w:p w:rsidR="00DF7200" w:rsidRPr="00584432" w:rsidRDefault="00DF7200" w:rsidP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1" w:type="dxa"/>
          </w:tcPr>
          <w:p w:rsidR="00426F17" w:rsidRPr="00584432" w:rsidRDefault="00426F17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757A7A" w:rsidRDefault="00123E34" w:rsidP="00353D82">
            <w:pPr>
              <w:snapToGri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t>Основное мероприятие 1.5</w:t>
            </w:r>
          </w:p>
          <w:p w:rsidR="00DF7200" w:rsidRPr="00757A7A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t>Осуществление полном</w:t>
            </w:r>
            <w:r w:rsidR="00295CD5" w:rsidRPr="00757A7A">
              <w:rPr>
                <w:rFonts w:ascii="Times New Roman" w:hAnsi="Times New Roman" w:cs="Times New Roman"/>
                <w:lang w:eastAsia="ru-RU"/>
              </w:rPr>
              <w:t>очий на выплату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 инвалидам компенсаций страховых </w:t>
            </w:r>
            <w:proofErr w:type="gramStart"/>
            <w:r w:rsidRPr="00757A7A">
              <w:rPr>
                <w:rFonts w:ascii="Times New Roman" w:hAnsi="Times New Roman" w:cs="Times New Roman"/>
                <w:lang w:eastAsia="ru-RU"/>
              </w:rPr>
              <w:t>пре-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мий</w:t>
            </w:r>
            <w:proofErr w:type="spellEnd"/>
            <w:proofErr w:type="gram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догово</w:t>
            </w:r>
            <w:proofErr w:type="spellEnd"/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рам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обязатель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страхова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граждан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ской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ответствен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ности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владель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Pr="00757A7A">
              <w:rPr>
                <w:rFonts w:ascii="Times New Roman" w:hAnsi="Times New Roman" w:cs="Times New Roman"/>
                <w:lang w:eastAsia="ru-RU"/>
              </w:rPr>
              <w:lastRenderedPageBreak/>
              <w:t>цев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транспорт-</w:t>
            </w:r>
            <w:proofErr w:type="spellStart"/>
            <w:r w:rsidRPr="00757A7A">
              <w:rPr>
                <w:rFonts w:ascii="Times New Roman" w:hAnsi="Times New Roman" w:cs="Times New Roman"/>
                <w:lang w:eastAsia="ru-RU"/>
              </w:rPr>
              <w:t>ных</w:t>
            </w:r>
            <w:proofErr w:type="spellEnd"/>
            <w:r w:rsidRPr="00757A7A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="008F02A9" w:rsidRPr="00757A7A">
              <w:rPr>
                <w:rFonts w:ascii="Times New Roman" w:hAnsi="Times New Roman" w:cs="Times New Roman"/>
                <w:lang w:eastAsia="ru-RU"/>
              </w:rPr>
              <w:t>.</w:t>
            </w:r>
            <w:r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E9567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320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</w:tcPr>
          <w:p w:rsidR="00DF7200" w:rsidRPr="00584432" w:rsidRDefault="00744807" w:rsidP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</w:t>
            </w:r>
            <w:r w:rsidR="008F02A9" w:rsidRPr="00584432">
              <w:rPr>
                <w:rFonts w:ascii="Times New Roman" w:hAnsi="Times New Roman" w:cs="Times New Roman"/>
                <w:bCs/>
              </w:rPr>
              <w:t>,</w:t>
            </w:r>
            <w:r w:rsidRPr="005844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2,18</w:t>
            </w: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DF7200" w:rsidRPr="00757A7A" w:rsidRDefault="00123E34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757A7A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Основное мероприятие 1.6 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Осуществление пол</w:t>
            </w:r>
            <w:r w:rsidR="00295CD5" w:rsidRPr="00757A7A">
              <w:rPr>
                <w:rFonts w:ascii="Times New Roman" w:hAnsi="Times New Roman" w:cs="Times New Roman"/>
                <w:lang w:eastAsia="ru-RU"/>
              </w:rPr>
              <w:t>номочий на выплату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инвалидам компенсаций страховых </w:t>
            </w:r>
            <w:proofErr w:type="gram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пре-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мий</w:t>
            </w:r>
            <w:proofErr w:type="spellEnd"/>
            <w:proofErr w:type="gram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догово</w:t>
            </w:r>
            <w:proofErr w:type="spellEnd"/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рам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обязатель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страхова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граждан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ской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ответствен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ности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владель</w:t>
            </w:r>
            <w:r w:rsidR="00353D82" w:rsidRPr="00757A7A">
              <w:rPr>
                <w:rFonts w:ascii="Times New Roman" w:hAnsi="Times New Roman" w:cs="Times New Roman"/>
                <w:lang w:eastAsia="ru-RU"/>
              </w:rPr>
              <w:t>-</w:t>
            </w:r>
            <w:r w:rsidR="00DF7200" w:rsidRPr="00757A7A">
              <w:rPr>
                <w:rFonts w:ascii="Times New Roman" w:hAnsi="Times New Roman" w:cs="Times New Roman"/>
                <w:lang w:eastAsia="ru-RU"/>
              </w:rPr>
              <w:t>цев</w:t>
            </w:r>
            <w:proofErr w:type="spellEnd"/>
            <w:r w:rsidR="00DF7200" w:rsidRPr="00757A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F7200" w:rsidRPr="00757A7A">
              <w:rPr>
                <w:rFonts w:ascii="Times New Roman" w:hAnsi="Times New Roman" w:cs="Times New Roman"/>
                <w:lang w:eastAsia="ru-RU"/>
              </w:rPr>
              <w:t>транспор-</w:t>
            </w:r>
            <w:r w:rsidR="008F02A9" w:rsidRPr="00757A7A">
              <w:rPr>
                <w:rFonts w:ascii="Times New Roman" w:hAnsi="Times New Roman" w:cs="Times New Roman"/>
                <w:lang w:eastAsia="ru-RU"/>
              </w:rPr>
              <w:t>тных</w:t>
            </w:r>
            <w:proofErr w:type="spellEnd"/>
            <w:r w:rsidR="008F02A9" w:rsidRPr="00757A7A">
              <w:rPr>
                <w:rFonts w:ascii="Times New Roman" w:hAnsi="Times New Roman" w:cs="Times New Roman"/>
                <w:lang w:eastAsia="ru-RU"/>
              </w:rPr>
              <w:t xml:space="preserve"> средств.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644D4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1,0</w:t>
            </w:r>
            <w:r w:rsidR="005C70DF" w:rsidRPr="00584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0,02</w:t>
            </w:r>
          </w:p>
          <w:p w:rsidR="00DF7200" w:rsidRPr="00584432" w:rsidRDefault="00DF7200" w:rsidP="00D5025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353D82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49C" w:rsidRPr="00584432">
        <w:rPr>
          <w:rFonts w:ascii="Times New Roman" w:hAnsi="Times New Roman" w:cs="Times New Roman"/>
          <w:sz w:val="28"/>
          <w:szCs w:val="28"/>
        </w:rPr>
        <w:t xml:space="preserve">риложение №4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Октябрьского района</w:t>
      </w: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F5B35" w:rsidRPr="00584432" w:rsidRDefault="000F5B35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на реализацию муниципальной программы Октябрьского района «Доступная среда»</w:t>
      </w:r>
    </w:p>
    <w:p w:rsidR="0049449C" w:rsidRPr="00584432" w:rsidRDefault="0049449C"/>
    <w:p w:rsidR="0049449C" w:rsidRPr="00584432" w:rsidRDefault="0049449C"/>
    <w:tbl>
      <w:tblPr>
        <w:tblW w:w="146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2"/>
        <w:gridCol w:w="1560"/>
        <w:gridCol w:w="1140"/>
        <w:gridCol w:w="990"/>
        <w:gridCol w:w="990"/>
        <w:gridCol w:w="990"/>
        <w:gridCol w:w="990"/>
        <w:gridCol w:w="855"/>
        <w:gridCol w:w="855"/>
        <w:gridCol w:w="855"/>
        <w:gridCol w:w="840"/>
        <w:gridCol w:w="705"/>
        <w:gridCol w:w="727"/>
        <w:gridCol w:w="745"/>
        <w:gridCol w:w="700"/>
      </w:tblGrid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56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114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42" w:type="dxa"/>
            <w:gridSpan w:val="12"/>
          </w:tcPr>
          <w:p w:rsidR="00B214C5" w:rsidRPr="00584432" w:rsidRDefault="00B214C5" w:rsidP="00B214C5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B214C5" w:rsidRPr="00584432" w:rsidRDefault="002A69A8" w:rsidP="00B214C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муниципальной</w:t>
            </w:r>
            <w:r w:rsidR="00B214C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программы (тыс. рублей)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  <w:tr w:rsidR="00B214C5" w:rsidRPr="00584432" w:rsidTr="00B214C5">
        <w:trPr>
          <w:trHeight w:val="305"/>
        </w:trPr>
        <w:tc>
          <w:tcPr>
            <w:tcW w:w="1742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Программа «Доступная среда»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  <w:vAlign w:val="bottom"/>
          </w:tcPr>
          <w:p w:rsidR="00B214C5" w:rsidRPr="00D70D2A" w:rsidRDefault="00757E5F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9860,8</w:t>
            </w:r>
          </w:p>
        </w:tc>
        <w:tc>
          <w:tcPr>
            <w:tcW w:w="990" w:type="dxa"/>
            <w:vAlign w:val="bottom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B214C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B214C5" w:rsidRPr="00D70D2A" w:rsidRDefault="00005BBA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  <w:vAlign w:val="bottom"/>
          </w:tcPr>
          <w:p w:rsidR="00B214C5" w:rsidRPr="00D70D2A" w:rsidRDefault="0090688B" w:rsidP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195,4</w:t>
            </w:r>
          </w:p>
        </w:tc>
        <w:tc>
          <w:tcPr>
            <w:tcW w:w="855" w:type="dxa"/>
            <w:vAlign w:val="bottom"/>
          </w:tcPr>
          <w:p w:rsidR="00B214C5" w:rsidRPr="00D70D2A" w:rsidRDefault="00654E08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2423,5</w:t>
            </w:r>
          </w:p>
        </w:tc>
        <w:tc>
          <w:tcPr>
            <w:tcW w:w="855" w:type="dxa"/>
            <w:vAlign w:val="bottom"/>
          </w:tcPr>
          <w:p w:rsidR="00B214C5" w:rsidRPr="00584432" w:rsidRDefault="00D67E7B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210,0</w:t>
            </w:r>
          </w:p>
        </w:tc>
        <w:tc>
          <w:tcPr>
            <w:tcW w:w="840" w:type="dxa"/>
            <w:vAlign w:val="bottom"/>
          </w:tcPr>
          <w:p w:rsidR="00B214C5" w:rsidRPr="00D67E7B" w:rsidRDefault="00042059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67E7B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858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EE506C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69322C" w:rsidRPr="00D70D2A" w:rsidRDefault="0069322C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D70D2A" w:rsidRDefault="00914C01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8,1</w:t>
            </w:r>
          </w:p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B214C5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69322C" w:rsidRPr="00D70D2A" w:rsidRDefault="0069322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D70D2A" w:rsidRDefault="00914C01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A27B3F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</w:t>
            </w:r>
            <w:r w:rsidR="00A27B3F" w:rsidRPr="00584432">
              <w:rPr>
                <w:rFonts w:ascii="Times New Roman" w:hAnsi="Times New Roman" w:cs="Times New Roman"/>
                <w:bCs/>
                <w:kern w:val="1"/>
              </w:rPr>
              <w:t>мездные поступления в бюджет Октябрьского района</w:t>
            </w:r>
          </w:p>
        </w:tc>
        <w:tc>
          <w:tcPr>
            <w:tcW w:w="114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6215,6</w:t>
            </w:r>
          </w:p>
        </w:tc>
        <w:tc>
          <w:tcPr>
            <w:tcW w:w="990" w:type="dxa"/>
          </w:tcPr>
          <w:p w:rsidR="00B214C5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90688B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48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506C" w:rsidRPr="00584432" w:rsidRDefault="00B214C5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654E08" w:rsidRDefault="00654E08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06C" w:rsidRPr="00584432" w:rsidTr="00EE506C">
        <w:trPr>
          <w:trHeight w:val="720"/>
        </w:trPr>
        <w:tc>
          <w:tcPr>
            <w:tcW w:w="1742" w:type="dxa"/>
            <w:vMerge/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E506C" w:rsidRPr="00D70D2A" w:rsidRDefault="00654E08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7257,6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654E08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1068,4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506C" w:rsidRPr="00D70D2A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26,4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D70D2A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B214C5" w:rsidRPr="00D70D2A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D70D2A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9714F4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0688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D70D2A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278"/>
        </w:trPr>
        <w:tc>
          <w:tcPr>
            <w:tcW w:w="1742" w:type="dxa"/>
            <w:vMerge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0077AB" w:rsidRDefault="00A27B3F" w:rsidP="00DD58A8">
            <w:pPr>
              <w:rPr>
                <w:rFonts w:ascii="Times New Roman" w:hAnsi="Times New Roman" w:cs="Times New Roman"/>
              </w:rPr>
            </w:pPr>
            <w:r w:rsidRPr="000077AB">
              <w:rPr>
                <w:rFonts w:ascii="Times New Roman" w:hAnsi="Times New Roman" w:cs="Times New Roman"/>
              </w:rPr>
              <w:t>Б</w:t>
            </w:r>
            <w:r w:rsidR="00C32365" w:rsidRPr="000077AB">
              <w:rPr>
                <w:rFonts w:ascii="Times New Roman" w:hAnsi="Times New Roman" w:cs="Times New Roman"/>
              </w:rPr>
              <w:t>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290075" w:rsidRPr="00D70D2A" w:rsidRDefault="00654E08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1657,0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654E08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1155,1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04205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911,7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D70D2A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D70D2A" w:rsidRDefault="00005BB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210,0</w:t>
            </w:r>
          </w:p>
        </w:tc>
        <w:tc>
          <w:tcPr>
            <w:tcW w:w="840" w:type="dxa"/>
          </w:tcPr>
          <w:p w:rsidR="00290075" w:rsidRPr="00D70D2A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D70D2A" w:rsidRDefault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1 «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>группами населения»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</w:tc>
        <w:tc>
          <w:tcPr>
            <w:tcW w:w="1140" w:type="dxa"/>
            <w:vAlign w:val="bottom"/>
          </w:tcPr>
          <w:p w:rsidR="00A55D07" w:rsidRPr="00D70D2A" w:rsidRDefault="00617E8F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9860,8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A55D07" w:rsidRPr="00D70D2A" w:rsidRDefault="00A55D07" w:rsidP="00A84A0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617E8F" w:rsidP="00617E8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2423,5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bottom"/>
          </w:tcPr>
          <w:p w:rsidR="00A55D07" w:rsidRPr="00D70D2A" w:rsidRDefault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D67E7B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8,1</w:t>
            </w: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безвозмездные поступления в  бюджет Октябрьского района</w:t>
            </w:r>
          </w:p>
        </w:tc>
        <w:tc>
          <w:tcPr>
            <w:tcW w:w="1140" w:type="dxa"/>
          </w:tcPr>
          <w:p w:rsidR="00A55D07" w:rsidRPr="00D70D2A" w:rsidRDefault="00BB6B2B" w:rsidP="00CB2D6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6215,6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D70D2A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 w:rsidP="009714F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D70D2A" w:rsidRDefault="00BB6B2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570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645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55D07" w:rsidRPr="00D70D2A" w:rsidRDefault="00617E8F" w:rsidP="00617E8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   7257,6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617E8F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1068,4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A55D07" w:rsidRPr="00D70D2A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федерального </w:t>
            </w: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бюджета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26,4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D70D2A" w:rsidRDefault="00A55D07" w:rsidP="00DF2A3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617E8F" w:rsidRDefault="00A55D07" w:rsidP="00DD58A8">
            <w:pPr>
              <w:rPr>
                <w:rFonts w:ascii="Times New Roman" w:hAnsi="Times New Roman" w:cs="Times New Roman"/>
              </w:rPr>
            </w:pPr>
            <w:r w:rsidRPr="00617E8F">
              <w:rPr>
                <w:rFonts w:ascii="Times New Roman" w:hAnsi="Times New Roman" w:cs="Times New Roman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D70D2A" w:rsidRDefault="00617E8F" w:rsidP="00DD58A8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1657,0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617E8F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1155,1</w:t>
            </w:r>
          </w:p>
        </w:tc>
        <w:tc>
          <w:tcPr>
            <w:tcW w:w="855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  <w:vAlign w:val="bottom"/>
          </w:tcPr>
          <w:p w:rsidR="00A55D07" w:rsidRPr="00D70D2A" w:rsidRDefault="0004205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911,7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D67E7B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200</w:t>
            </w:r>
            <w:r w:rsidR="00A55D07"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55D07" w:rsidRPr="00D70D2A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D70D2A" w:rsidRDefault="00D67E7B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210,0</w:t>
            </w:r>
          </w:p>
        </w:tc>
        <w:tc>
          <w:tcPr>
            <w:tcW w:w="840" w:type="dxa"/>
            <w:vAlign w:val="bottom"/>
          </w:tcPr>
          <w:p w:rsidR="00A55D07" w:rsidRPr="00D70D2A" w:rsidRDefault="00042059" w:rsidP="00042059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2</w:t>
            </w:r>
          </w:p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«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Формирование толерантного отношения общества к инвалидам и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</w:rPr>
              <w:t>дру-гим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маломобильным группам населения»</w:t>
            </w:r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 CYR" w:hAnsi="Times New Roman CYR" w:cs="Times New Roman CYR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D70D2A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D70D2A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0D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Default="0049449C">
      <w:pPr>
        <w:jc w:val="center"/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B0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49449C" w:rsidSect="002B7A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701" w:right="1134" w:bottom="567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C3" w:rsidRDefault="00C95FC3">
      <w:r>
        <w:separator/>
      </w:r>
    </w:p>
  </w:endnote>
  <w:endnote w:type="continuationSeparator" w:id="0">
    <w:p w:rsidR="00C95FC3" w:rsidRDefault="00C9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C3" w:rsidRDefault="00C95FC3">
      <w:r>
        <w:separator/>
      </w:r>
    </w:p>
  </w:footnote>
  <w:footnote w:type="continuationSeparator" w:id="0">
    <w:p w:rsidR="00C95FC3" w:rsidRDefault="00C9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F088F" w:rsidRPr="005F088F">
      <w:rPr>
        <w:noProof/>
        <w:lang w:val="ru-RU"/>
      </w:rPr>
      <w:t>2</w:t>
    </w:r>
    <w:r>
      <w:fldChar w:fldCharType="end"/>
    </w:r>
  </w:p>
  <w:p w:rsidR="003A60EE" w:rsidRDefault="003A60E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F088F" w:rsidRPr="005F088F">
      <w:rPr>
        <w:noProof/>
        <w:lang w:val="ru-RU"/>
      </w:rPr>
      <w:t>37</w:t>
    </w:r>
    <w:r>
      <w:fldChar w:fldCharType="end"/>
    </w:r>
  </w:p>
  <w:p w:rsidR="003A60EE" w:rsidRDefault="003A60E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F088F" w:rsidRPr="005F088F">
      <w:rPr>
        <w:noProof/>
        <w:lang w:val="ru-RU"/>
      </w:rPr>
      <w:t>14</w:t>
    </w:r>
    <w:r>
      <w:fldChar w:fldCharType="end"/>
    </w:r>
  </w:p>
  <w:p w:rsidR="003A60EE" w:rsidRDefault="003A60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726D78"/>
    <w:multiLevelType w:val="hybridMultilevel"/>
    <w:tmpl w:val="CEAE7CAC"/>
    <w:lvl w:ilvl="0" w:tplc="075CD084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A416F8"/>
    <w:multiLevelType w:val="hybridMultilevel"/>
    <w:tmpl w:val="1638CD58"/>
    <w:lvl w:ilvl="0" w:tplc="80303D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7B29"/>
    <w:multiLevelType w:val="multilevel"/>
    <w:tmpl w:val="60400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A"/>
    <w:rsid w:val="0000313F"/>
    <w:rsid w:val="00005BBA"/>
    <w:rsid w:val="000077AB"/>
    <w:rsid w:val="000103CA"/>
    <w:rsid w:val="00024A25"/>
    <w:rsid w:val="00042059"/>
    <w:rsid w:val="00047180"/>
    <w:rsid w:val="00047E72"/>
    <w:rsid w:val="00051719"/>
    <w:rsid w:val="000526BD"/>
    <w:rsid w:val="000620F4"/>
    <w:rsid w:val="0006648D"/>
    <w:rsid w:val="0007601F"/>
    <w:rsid w:val="00084C76"/>
    <w:rsid w:val="00085A65"/>
    <w:rsid w:val="0009600D"/>
    <w:rsid w:val="000C1B85"/>
    <w:rsid w:val="000F0CA0"/>
    <w:rsid w:val="000F5B35"/>
    <w:rsid w:val="0010458A"/>
    <w:rsid w:val="00106AD6"/>
    <w:rsid w:val="00114ECC"/>
    <w:rsid w:val="00123E34"/>
    <w:rsid w:val="001335D0"/>
    <w:rsid w:val="00134363"/>
    <w:rsid w:val="001409EE"/>
    <w:rsid w:val="00160346"/>
    <w:rsid w:val="00177791"/>
    <w:rsid w:val="00182E47"/>
    <w:rsid w:val="00193831"/>
    <w:rsid w:val="001B0F4F"/>
    <w:rsid w:val="001B1BB6"/>
    <w:rsid w:val="001C20DC"/>
    <w:rsid w:val="001C4020"/>
    <w:rsid w:val="001E067D"/>
    <w:rsid w:val="001F6B73"/>
    <w:rsid w:val="00202B8F"/>
    <w:rsid w:val="002160ED"/>
    <w:rsid w:val="002222C5"/>
    <w:rsid w:val="002231E6"/>
    <w:rsid w:val="002252A3"/>
    <w:rsid w:val="002346AC"/>
    <w:rsid w:val="00236CD4"/>
    <w:rsid w:val="00241C63"/>
    <w:rsid w:val="00255227"/>
    <w:rsid w:val="00265254"/>
    <w:rsid w:val="00282243"/>
    <w:rsid w:val="002834B2"/>
    <w:rsid w:val="00290075"/>
    <w:rsid w:val="00292744"/>
    <w:rsid w:val="00295CD5"/>
    <w:rsid w:val="002A0044"/>
    <w:rsid w:val="002A1F46"/>
    <w:rsid w:val="002A69A8"/>
    <w:rsid w:val="002B4B08"/>
    <w:rsid w:val="002B7A12"/>
    <w:rsid w:val="002C3ECA"/>
    <w:rsid w:val="002C4B28"/>
    <w:rsid w:val="002C5AA6"/>
    <w:rsid w:val="002E6431"/>
    <w:rsid w:val="002E7551"/>
    <w:rsid w:val="00307EC9"/>
    <w:rsid w:val="00315148"/>
    <w:rsid w:val="00315DC2"/>
    <w:rsid w:val="00331AD6"/>
    <w:rsid w:val="00332D1B"/>
    <w:rsid w:val="00335CC6"/>
    <w:rsid w:val="00336628"/>
    <w:rsid w:val="003447EE"/>
    <w:rsid w:val="00344F40"/>
    <w:rsid w:val="00353D82"/>
    <w:rsid w:val="0035425E"/>
    <w:rsid w:val="00362AC5"/>
    <w:rsid w:val="00380293"/>
    <w:rsid w:val="00383ABE"/>
    <w:rsid w:val="00386FE4"/>
    <w:rsid w:val="003904EC"/>
    <w:rsid w:val="00391634"/>
    <w:rsid w:val="003A04AC"/>
    <w:rsid w:val="003A4E62"/>
    <w:rsid w:val="003A60EE"/>
    <w:rsid w:val="003A6799"/>
    <w:rsid w:val="003B774F"/>
    <w:rsid w:val="003C79D1"/>
    <w:rsid w:val="003D5019"/>
    <w:rsid w:val="003E4859"/>
    <w:rsid w:val="004001A8"/>
    <w:rsid w:val="0040084E"/>
    <w:rsid w:val="00404D45"/>
    <w:rsid w:val="004101A5"/>
    <w:rsid w:val="00414CCE"/>
    <w:rsid w:val="00417051"/>
    <w:rsid w:val="00426F17"/>
    <w:rsid w:val="004444F0"/>
    <w:rsid w:val="004475AD"/>
    <w:rsid w:val="0045235D"/>
    <w:rsid w:val="004606EB"/>
    <w:rsid w:val="00464522"/>
    <w:rsid w:val="00466392"/>
    <w:rsid w:val="00466EA7"/>
    <w:rsid w:val="00466FB6"/>
    <w:rsid w:val="00467AE4"/>
    <w:rsid w:val="004759FA"/>
    <w:rsid w:val="004932DE"/>
    <w:rsid w:val="0049449C"/>
    <w:rsid w:val="00495C47"/>
    <w:rsid w:val="004A5B74"/>
    <w:rsid w:val="004B17CB"/>
    <w:rsid w:val="004B2160"/>
    <w:rsid w:val="004B2C72"/>
    <w:rsid w:val="004B5695"/>
    <w:rsid w:val="004C0E8D"/>
    <w:rsid w:val="004C5EB3"/>
    <w:rsid w:val="004D3120"/>
    <w:rsid w:val="004D5D97"/>
    <w:rsid w:val="004E3DED"/>
    <w:rsid w:val="004E6730"/>
    <w:rsid w:val="004F3426"/>
    <w:rsid w:val="0051014E"/>
    <w:rsid w:val="00510E9B"/>
    <w:rsid w:val="00522519"/>
    <w:rsid w:val="005242B0"/>
    <w:rsid w:val="00551785"/>
    <w:rsid w:val="0056580B"/>
    <w:rsid w:val="00567195"/>
    <w:rsid w:val="00570ACA"/>
    <w:rsid w:val="00576540"/>
    <w:rsid w:val="005818BD"/>
    <w:rsid w:val="0058209F"/>
    <w:rsid w:val="00584432"/>
    <w:rsid w:val="00595AC6"/>
    <w:rsid w:val="005A0345"/>
    <w:rsid w:val="005A725C"/>
    <w:rsid w:val="005B2A38"/>
    <w:rsid w:val="005B2CAA"/>
    <w:rsid w:val="005C18E4"/>
    <w:rsid w:val="005C4CA1"/>
    <w:rsid w:val="005C70DF"/>
    <w:rsid w:val="005C7DC1"/>
    <w:rsid w:val="005D2627"/>
    <w:rsid w:val="005D47F5"/>
    <w:rsid w:val="005E1006"/>
    <w:rsid w:val="005E1AFE"/>
    <w:rsid w:val="005E23F5"/>
    <w:rsid w:val="005F088F"/>
    <w:rsid w:val="005F3B48"/>
    <w:rsid w:val="005F771F"/>
    <w:rsid w:val="006036C8"/>
    <w:rsid w:val="00617E8F"/>
    <w:rsid w:val="00620BCB"/>
    <w:rsid w:val="0062110D"/>
    <w:rsid w:val="006367FB"/>
    <w:rsid w:val="00643538"/>
    <w:rsid w:val="00644D4D"/>
    <w:rsid w:val="0064582F"/>
    <w:rsid w:val="00654E08"/>
    <w:rsid w:val="00675B00"/>
    <w:rsid w:val="006779D1"/>
    <w:rsid w:val="0069322C"/>
    <w:rsid w:val="00696C1B"/>
    <w:rsid w:val="006B6281"/>
    <w:rsid w:val="006C16A3"/>
    <w:rsid w:val="006C280B"/>
    <w:rsid w:val="006E099E"/>
    <w:rsid w:val="006E304D"/>
    <w:rsid w:val="006E7FE6"/>
    <w:rsid w:val="006F4992"/>
    <w:rsid w:val="007044B0"/>
    <w:rsid w:val="007112E5"/>
    <w:rsid w:val="007145AC"/>
    <w:rsid w:val="00731475"/>
    <w:rsid w:val="00737557"/>
    <w:rsid w:val="00744807"/>
    <w:rsid w:val="0074511A"/>
    <w:rsid w:val="00757A7A"/>
    <w:rsid w:val="00757E5F"/>
    <w:rsid w:val="00770E04"/>
    <w:rsid w:val="00784B5E"/>
    <w:rsid w:val="00786117"/>
    <w:rsid w:val="00786440"/>
    <w:rsid w:val="007911EF"/>
    <w:rsid w:val="007911F0"/>
    <w:rsid w:val="00793415"/>
    <w:rsid w:val="007A05B4"/>
    <w:rsid w:val="007A51CD"/>
    <w:rsid w:val="007B0E26"/>
    <w:rsid w:val="007E6718"/>
    <w:rsid w:val="007F4CC5"/>
    <w:rsid w:val="00805175"/>
    <w:rsid w:val="0080555F"/>
    <w:rsid w:val="008316D0"/>
    <w:rsid w:val="00833AF7"/>
    <w:rsid w:val="008559BA"/>
    <w:rsid w:val="00865B07"/>
    <w:rsid w:val="00870BAD"/>
    <w:rsid w:val="008755BC"/>
    <w:rsid w:val="008850D4"/>
    <w:rsid w:val="00890986"/>
    <w:rsid w:val="008A57F7"/>
    <w:rsid w:val="008B03FF"/>
    <w:rsid w:val="008B26E2"/>
    <w:rsid w:val="008C3547"/>
    <w:rsid w:val="008C7B90"/>
    <w:rsid w:val="008D16D5"/>
    <w:rsid w:val="008D3142"/>
    <w:rsid w:val="008D60AC"/>
    <w:rsid w:val="008D7761"/>
    <w:rsid w:val="008E1CBC"/>
    <w:rsid w:val="008E3BF3"/>
    <w:rsid w:val="008E73AA"/>
    <w:rsid w:val="008F02A9"/>
    <w:rsid w:val="008F0AF0"/>
    <w:rsid w:val="008F0C17"/>
    <w:rsid w:val="008F0F39"/>
    <w:rsid w:val="00903DF2"/>
    <w:rsid w:val="0090688B"/>
    <w:rsid w:val="0091010D"/>
    <w:rsid w:val="009109F5"/>
    <w:rsid w:val="00914C01"/>
    <w:rsid w:val="00930EF0"/>
    <w:rsid w:val="00933981"/>
    <w:rsid w:val="009347A5"/>
    <w:rsid w:val="009551CA"/>
    <w:rsid w:val="009714F4"/>
    <w:rsid w:val="009731D3"/>
    <w:rsid w:val="009747D8"/>
    <w:rsid w:val="00977D0A"/>
    <w:rsid w:val="00996CC5"/>
    <w:rsid w:val="009A1318"/>
    <w:rsid w:val="009C5828"/>
    <w:rsid w:val="009D5005"/>
    <w:rsid w:val="009F4AEA"/>
    <w:rsid w:val="009F54A4"/>
    <w:rsid w:val="00A0218B"/>
    <w:rsid w:val="00A046EB"/>
    <w:rsid w:val="00A07494"/>
    <w:rsid w:val="00A111EA"/>
    <w:rsid w:val="00A166DC"/>
    <w:rsid w:val="00A17438"/>
    <w:rsid w:val="00A25557"/>
    <w:rsid w:val="00A2691C"/>
    <w:rsid w:val="00A27B3F"/>
    <w:rsid w:val="00A33EE2"/>
    <w:rsid w:val="00A44E1A"/>
    <w:rsid w:val="00A55D07"/>
    <w:rsid w:val="00A62B0F"/>
    <w:rsid w:val="00A84A02"/>
    <w:rsid w:val="00A94955"/>
    <w:rsid w:val="00AB3B95"/>
    <w:rsid w:val="00AB41ED"/>
    <w:rsid w:val="00AC06DB"/>
    <w:rsid w:val="00AC158C"/>
    <w:rsid w:val="00AD6BDA"/>
    <w:rsid w:val="00AE1073"/>
    <w:rsid w:val="00AE4189"/>
    <w:rsid w:val="00AF4933"/>
    <w:rsid w:val="00B00ACD"/>
    <w:rsid w:val="00B045E3"/>
    <w:rsid w:val="00B155C2"/>
    <w:rsid w:val="00B20E91"/>
    <w:rsid w:val="00B214C5"/>
    <w:rsid w:val="00B22EFF"/>
    <w:rsid w:val="00B461D9"/>
    <w:rsid w:val="00B529EF"/>
    <w:rsid w:val="00B53C08"/>
    <w:rsid w:val="00B632D5"/>
    <w:rsid w:val="00B66709"/>
    <w:rsid w:val="00B7001F"/>
    <w:rsid w:val="00B73DB7"/>
    <w:rsid w:val="00B7430D"/>
    <w:rsid w:val="00B80625"/>
    <w:rsid w:val="00B97AE4"/>
    <w:rsid w:val="00BA1923"/>
    <w:rsid w:val="00BB6B2B"/>
    <w:rsid w:val="00BB7F61"/>
    <w:rsid w:val="00BD79BA"/>
    <w:rsid w:val="00BE3D09"/>
    <w:rsid w:val="00BE7F53"/>
    <w:rsid w:val="00C009EE"/>
    <w:rsid w:val="00C02DD7"/>
    <w:rsid w:val="00C07AD4"/>
    <w:rsid w:val="00C25611"/>
    <w:rsid w:val="00C3209F"/>
    <w:rsid w:val="00C32365"/>
    <w:rsid w:val="00C33DCE"/>
    <w:rsid w:val="00C40689"/>
    <w:rsid w:val="00C40CD5"/>
    <w:rsid w:val="00C51D6B"/>
    <w:rsid w:val="00C54C84"/>
    <w:rsid w:val="00C61BBB"/>
    <w:rsid w:val="00C646FB"/>
    <w:rsid w:val="00C7165E"/>
    <w:rsid w:val="00C72556"/>
    <w:rsid w:val="00C72785"/>
    <w:rsid w:val="00C7440A"/>
    <w:rsid w:val="00C74627"/>
    <w:rsid w:val="00C914FD"/>
    <w:rsid w:val="00C92802"/>
    <w:rsid w:val="00C95FC3"/>
    <w:rsid w:val="00CA0396"/>
    <w:rsid w:val="00CA22E5"/>
    <w:rsid w:val="00CA2FC3"/>
    <w:rsid w:val="00CB2D6E"/>
    <w:rsid w:val="00CC3ED8"/>
    <w:rsid w:val="00CD20DE"/>
    <w:rsid w:val="00CE3E2E"/>
    <w:rsid w:val="00CF602D"/>
    <w:rsid w:val="00CF71D3"/>
    <w:rsid w:val="00D00185"/>
    <w:rsid w:val="00D13177"/>
    <w:rsid w:val="00D13836"/>
    <w:rsid w:val="00D27839"/>
    <w:rsid w:val="00D327FD"/>
    <w:rsid w:val="00D34AB3"/>
    <w:rsid w:val="00D374C9"/>
    <w:rsid w:val="00D45931"/>
    <w:rsid w:val="00D50257"/>
    <w:rsid w:val="00D63CE5"/>
    <w:rsid w:val="00D67E7B"/>
    <w:rsid w:val="00D70D2A"/>
    <w:rsid w:val="00D73074"/>
    <w:rsid w:val="00DB48CC"/>
    <w:rsid w:val="00DD58A8"/>
    <w:rsid w:val="00DE3071"/>
    <w:rsid w:val="00DE320E"/>
    <w:rsid w:val="00DE3E3A"/>
    <w:rsid w:val="00DF2A3E"/>
    <w:rsid w:val="00DF4991"/>
    <w:rsid w:val="00DF7200"/>
    <w:rsid w:val="00E325A3"/>
    <w:rsid w:val="00E5451C"/>
    <w:rsid w:val="00E55DD3"/>
    <w:rsid w:val="00E64C18"/>
    <w:rsid w:val="00E75950"/>
    <w:rsid w:val="00E828AD"/>
    <w:rsid w:val="00E83A4E"/>
    <w:rsid w:val="00E95673"/>
    <w:rsid w:val="00E959C9"/>
    <w:rsid w:val="00EC6FA7"/>
    <w:rsid w:val="00EC7265"/>
    <w:rsid w:val="00ED4EA5"/>
    <w:rsid w:val="00EE506C"/>
    <w:rsid w:val="00EE7D83"/>
    <w:rsid w:val="00EF23DB"/>
    <w:rsid w:val="00EF4C6B"/>
    <w:rsid w:val="00F13B78"/>
    <w:rsid w:val="00F15E61"/>
    <w:rsid w:val="00F20B02"/>
    <w:rsid w:val="00F223A8"/>
    <w:rsid w:val="00F30818"/>
    <w:rsid w:val="00F32EE0"/>
    <w:rsid w:val="00F33453"/>
    <w:rsid w:val="00F337BA"/>
    <w:rsid w:val="00F4528A"/>
    <w:rsid w:val="00F47FAB"/>
    <w:rsid w:val="00F5503B"/>
    <w:rsid w:val="00F5772A"/>
    <w:rsid w:val="00F57F0E"/>
    <w:rsid w:val="00F65691"/>
    <w:rsid w:val="00F67774"/>
    <w:rsid w:val="00F71276"/>
    <w:rsid w:val="00F82106"/>
    <w:rsid w:val="00F9034A"/>
    <w:rsid w:val="00F97DE2"/>
    <w:rsid w:val="00FA130A"/>
    <w:rsid w:val="00FB0A9D"/>
    <w:rsid w:val="00FB6FEC"/>
    <w:rsid w:val="00FC5C56"/>
    <w:rsid w:val="00FD33DC"/>
    <w:rsid w:val="00FF07D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24F1-8DAD-4F53-80D8-BD7EF063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6384</Words>
  <Characters>36392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42691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Оператор23</cp:lastModifiedBy>
  <cp:revision>3</cp:revision>
  <cp:lastPrinted>2024-01-24T11:54:00Z</cp:lastPrinted>
  <dcterms:created xsi:type="dcterms:W3CDTF">2023-12-27T05:22:00Z</dcterms:created>
  <dcterms:modified xsi:type="dcterms:W3CDTF">2024-01-24T11:54:00Z</dcterms:modified>
</cp:coreProperties>
</file>